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5B56" w14:textId="41A0EE62" w:rsidR="002A70AF" w:rsidRPr="00DF5CE6" w:rsidRDefault="00294EBF" w:rsidP="00AD7A63">
      <w:pPr>
        <w:jc w:val="center"/>
        <w:rPr>
          <w:rFonts w:ascii="Times New Roman" w:eastAsia="標楷體" w:hAnsi="Times New Roman"/>
          <w:color w:val="000000" w:themeColor="text1"/>
          <w:sz w:val="32"/>
          <w:szCs w:val="30"/>
        </w:rPr>
      </w:pPr>
      <w:r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智慧科技</w:t>
      </w:r>
      <w:r w:rsidR="007248C2"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學院</w:t>
      </w:r>
      <w:r w:rsidR="00CA6144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前瞻學士學位學程</w:t>
      </w:r>
      <w:r w:rsidR="007248C2"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專題製作格式編排規範</w:t>
      </w:r>
    </w:p>
    <w:p w14:paraId="5FA4D54C" w14:textId="77777777" w:rsidR="003B02FA" w:rsidRPr="00DF5CE6" w:rsidRDefault="003B02FA" w:rsidP="00AD7A6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28"/>
          <w:szCs w:val="30"/>
        </w:rPr>
        <w:t>書面報告內文參考格式說明</w:t>
      </w:r>
    </w:p>
    <w:p w14:paraId="347A4A8A" w14:textId="77777777" w:rsidR="00CF523B" w:rsidRPr="00DF5CE6" w:rsidRDefault="00FA4A7C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中文字體一律使用標楷體；英文字體使用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Times New Roman</w:t>
      </w:r>
      <w:r w:rsidRPr="00DF5CE6">
        <w:rPr>
          <w:rFonts w:ascii="Times New Roman" w:eastAsia="標楷體" w:hAnsi="Times New Roman" w:hint="eastAsia"/>
          <w:color w:val="000000" w:themeColor="text1"/>
        </w:rPr>
        <w:t>字體。</w:t>
      </w:r>
    </w:p>
    <w:p w14:paraId="1EFA467C" w14:textId="77777777" w:rsidR="00CF523B" w:rsidRPr="00DF5CE6" w:rsidRDefault="008E0D3D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中文使用中文標點符號，英文部份使用英文標點符號。</w:t>
      </w:r>
    </w:p>
    <w:p w14:paraId="66B337BD" w14:textId="1B6A02F9" w:rsidR="00CF523B" w:rsidRPr="00DF5CE6" w:rsidRDefault="008E0D3D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邊界設定：上</w:t>
      </w:r>
      <w:r w:rsidRPr="00DF5CE6">
        <w:rPr>
          <w:rFonts w:ascii="Times New Roman" w:eastAsia="標楷體" w:hAnsi="Times New Roman" w:hint="eastAsia"/>
          <w:color w:val="000000" w:themeColor="text1"/>
        </w:rPr>
        <w:t>(2.54</w:t>
      </w:r>
      <w:r w:rsidR="003D3436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cm),</w:t>
      </w:r>
      <w:r w:rsidRPr="00DF5CE6">
        <w:rPr>
          <w:rFonts w:ascii="Times New Roman" w:eastAsia="標楷體" w:hAnsi="Times New Roman" w:hint="eastAsia"/>
          <w:color w:val="000000" w:themeColor="text1"/>
        </w:rPr>
        <w:t>下</w:t>
      </w:r>
      <w:r w:rsidRPr="00DF5CE6">
        <w:rPr>
          <w:rFonts w:ascii="Times New Roman" w:eastAsia="標楷體" w:hAnsi="Times New Roman" w:hint="eastAsia"/>
          <w:color w:val="000000" w:themeColor="text1"/>
        </w:rPr>
        <w:t>(2.54 cm),</w:t>
      </w:r>
      <w:r w:rsidRPr="00DF5CE6">
        <w:rPr>
          <w:rFonts w:ascii="Times New Roman" w:eastAsia="標楷體" w:hAnsi="Times New Roman" w:hint="eastAsia"/>
          <w:color w:val="000000" w:themeColor="text1"/>
        </w:rPr>
        <w:t>左</w:t>
      </w:r>
      <w:r w:rsidRPr="00DF5CE6">
        <w:rPr>
          <w:rFonts w:ascii="Times New Roman" w:eastAsia="標楷體" w:hAnsi="Times New Roman" w:hint="eastAsia"/>
          <w:color w:val="000000" w:themeColor="text1"/>
        </w:rPr>
        <w:t>(3cm),</w:t>
      </w:r>
      <w:r w:rsidRPr="00DF5CE6">
        <w:rPr>
          <w:rFonts w:ascii="Times New Roman" w:eastAsia="標楷體" w:hAnsi="Times New Roman" w:hint="eastAsia"/>
          <w:color w:val="000000" w:themeColor="text1"/>
        </w:rPr>
        <w:t>右</w:t>
      </w:r>
      <w:r w:rsidRPr="00DF5CE6">
        <w:rPr>
          <w:rFonts w:ascii="Times New Roman" w:eastAsia="標楷體" w:hAnsi="Times New Roman" w:hint="eastAsia"/>
          <w:color w:val="000000" w:themeColor="text1"/>
        </w:rPr>
        <w:t>(2.54</w:t>
      </w:r>
      <w:r w:rsidR="003D3436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cm),</w:t>
      </w:r>
      <w:r w:rsidRPr="00DF5CE6">
        <w:rPr>
          <w:rFonts w:ascii="Times New Roman" w:eastAsia="標楷體" w:hAnsi="Times New Roman" w:hint="eastAsia"/>
          <w:color w:val="000000" w:themeColor="text1"/>
        </w:rPr>
        <w:t>頁首</w:t>
      </w:r>
      <w:r w:rsidRPr="00DF5CE6">
        <w:rPr>
          <w:rFonts w:ascii="Times New Roman" w:eastAsia="標楷體" w:hAnsi="Times New Roman" w:hint="eastAsia"/>
          <w:color w:val="000000" w:themeColor="text1"/>
        </w:rPr>
        <w:t>(1.5 cm),</w:t>
      </w:r>
      <w:r w:rsidRPr="00DF5CE6">
        <w:rPr>
          <w:rFonts w:ascii="Times New Roman" w:eastAsia="標楷體" w:hAnsi="Times New Roman" w:hint="eastAsia"/>
          <w:color w:val="000000" w:themeColor="text1"/>
        </w:rPr>
        <w:t>頁尾</w:t>
      </w:r>
      <w:r w:rsidRPr="00DF5CE6">
        <w:rPr>
          <w:rFonts w:ascii="Times New Roman" w:eastAsia="標楷體" w:hAnsi="Times New Roman" w:hint="eastAsia"/>
          <w:color w:val="000000" w:themeColor="text1"/>
        </w:rPr>
        <w:t>(1.5cm)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2CE7077B" w14:textId="14359574" w:rsidR="00800066" w:rsidRPr="00DF5CE6" w:rsidRDefault="00800066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研究專題格式請參閱</w:t>
      </w:r>
      <w:r w:rsidRPr="00DF5CE6">
        <w:rPr>
          <w:rFonts w:ascii="Times New Roman" w:eastAsia="標楷體" w:hAnsi="Times New Roman" w:hint="eastAsia"/>
          <w:color w:val="000000" w:themeColor="text1"/>
        </w:rPr>
        <w:t>APA</w:t>
      </w:r>
      <w:r w:rsidRPr="00DF5CE6">
        <w:rPr>
          <w:rFonts w:ascii="Times New Roman" w:eastAsia="標楷體" w:hAnsi="Times New Roman" w:hint="eastAsia"/>
          <w:color w:val="000000" w:themeColor="text1"/>
        </w:rPr>
        <w:t>格式，內文需包含下列主標題；</w:t>
      </w:r>
      <w:r w:rsidR="004C5D63" w:rsidRPr="00DF5CE6">
        <w:rPr>
          <w:rFonts w:ascii="Times New Roman" w:eastAsia="標楷體" w:hAnsi="Times New Roman"/>
          <w:color w:val="000000" w:themeColor="text1"/>
        </w:rPr>
        <w:t xml:space="preserve"> </w:t>
      </w:r>
    </w:p>
    <w:p w14:paraId="3616BC4C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：簡略說明本篇報告的主要內容。最後須列出代表重要概念的“關鍵詞”。</w:t>
      </w:r>
    </w:p>
    <w:p w14:paraId="21427572" w14:textId="77777777" w:rsidR="003B02FA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目錄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：將報告中所包含的項目、內容及各項目所在的項數做一概略性介紹，包括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摘要、目錄、緒論、各章節名稱、參考文獻及附錄。摘要、目錄部份以大</w:t>
      </w:r>
      <w:r w:rsidRPr="00DF5CE6">
        <w:rPr>
          <w:rFonts w:ascii="Times New Roman" w:eastAsia="標楷體" w:hAnsi="Times New Roman" w:hint="eastAsia"/>
          <w:color w:val="000000" w:themeColor="text1"/>
        </w:rPr>
        <w:t>寫的羅馬字編頁次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如：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II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III</w:t>
      </w:r>
      <w:r w:rsidRPr="00DF5CE6">
        <w:rPr>
          <w:rFonts w:ascii="Times New Roman" w:eastAsia="標楷體" w:hAnsi="Times New Roman" w:hint="eastAsia"/>
          <w:color w:val="000000" w:themeColor="text1"/>
        </w:rPr>
        <w:t>…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。自緒論開始至參考文獻止，以阿拉伯數字編頁次。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若文中表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、圖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眾多，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則可將表、圖目錄列新頁，置於目錄之後獨立之。</w:t>
      </w:r>
    </w:p>
    <w:p w14:paraId="0DA054FC" w14:textId="2530551D" w:rsidR="00800066" w:rsidRPr="00DF5CE6" w:rsidRDefault="00F41CCE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文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：</w:t>
      </w:r>
      <w:r w:rsidR="00633728" w:rsidRPr="00DF5CE6">
        <w:rPr>
          <w:rFonts w:ascii="Times New Roman" w:eastAsia="標楷體" w:hAnsi="Times New Roman" w:hint="eastAsia"/>
          <w:color w:val="000000" w:themeColor="text1"/>
        </w:rPr>
        <w:t>本文中應包括：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緒論、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文獻探討、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研究方法、研究結果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與分析</w:t>
      </w:r>
      <w:r w:rsidRPr="00DF5CE6">
        <w:rPr>
          <w:rFonts w:ascii="Times New Roman" w:eastAsia="標楷體" w:hAnsi="Times New Roman" w:hint="eastAsia"/>
          <w:color w:val="000000" w:themeColor="text1"/>
        </w:rPr>
        <w:t>、結論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與建議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5AE8EE5C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：請將搜集到的資料，條列編號各篇資料的出處。</w:t>
      </w:r>
    </w:p>
    <w:p w14:paraId="350D1CB5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附錄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：請將搜集到的資料以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A4 </w:t>
      </w:r>
      <w:r w:rsidRPr="00DF5CE6">
        <w:rPr>
          <w:rFonts w:ascii="Times New Roman" w:eastAsia="標楷體" w:hAnsi="Times New Roman" w:hint="eastAsia"/>
          <w:color w:val="000000" w:themeColor="text1"/>
        </w:rPr>
        <w:t>大小影印，附於參考文獻之後，作為附錄。</w:t>
      </w:r>
    </w:p>
    <w:p w14:paraId="53132B10" w14:textId="77777777" w:rsidR="00800066" w:rsidRPr="00DF5CE6" w:rsidRDefault="00800066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內文格式：</w:t>
      </w:r>
    </w:p>
    <w:p w14:paraId="2167E074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主標題：字型大小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16</w:t>
      </w:r>
      <w:r w:rsidR="00F41CCE" w:rsidRPr="00DF5CE6">
        <w:rPr>
          <w:rFonts w:ascii="Times New Roman" w:eastAsia="標楷體" w:hAnsi="Times New Roman" w:hint="eastAsia"/>
          <w:color w:val="000000" w:themeColor="text1"/>
        </w:rPr>
        <w:t>字，</w:t>
      </w:r>
      <w:r w:rsidRPr="00DF5CE6">
        <w:rPr>
          <w:rFonts w:ascii="Times New Roman" w:eastAsia="標楷體" w:hAnsi="Times New Roman" w:hint="eastAsia"/>
          <w:color w:val="000000" w:themeColor="text1"/>
        </w:rPr>
        <w:t>適當調整字元間距，置中對齊，單行間距與前段距離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</w:p>
    <w:p w14:paraId="291A7B3D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次標題：字型大小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14</w:t>
      </w:r>
      <w:r w:rsidRPr="00DF5CE6">
        <w:rPr>
          <w:rFonts w:ascii="Times New Roman" w:eastAsia="標楷體" w:hAnsi="Times New Roman" w:hint="eastAsia"/>
          <w:color w:val="000000" w:themeColor="text1"/>
        </w:rPr>
        <w:t>字</w:t>
      </w:r>
      <w:r w:rsidR="00F41CCE"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靠左對齊；單行間距與前段距離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</w:p>
    <w:p w14:paraId="77F6965E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摘要內容：字型大小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字，靠左對齊，</w:t>
      </w:r>
      <w:r w:rsidRPr="00DF5CE6">
        <w:rPr>
          <w:rFonts w:ascii="Times New Roman" w:eastAsia="標楷體" w:hAnsi="Times New Roman" w:hint="eastAsia"/>
          <w:color w:val="000000" w:themeColor="text1"/>
        </w:rPr>
        <w:t>1.5</w:t>
      </w:r>
      <w:r w:rsidRPr="00DF5CE6">
        <w:rPr>
          <w:rFonts w:ascii="Times New Roman" w:eastAsia="標楷體" w:hAnsi="Times New Roman" w:hint="eastAsia"/>
          <w:color w:val="000000" w:themeColor="text1"/>
        </w:rPr>
        <w:t>行高。</w:t>
      </w:r>
    </w:p>
    <w:p w14:paraId="49F391BA" w14:textId="2450D8EF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本文及其他：字型大小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字，靠左對齊，與前段距離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.5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各行行距為單行間距</w:t>
      </w:r>
      <w:r w:rsidRPr="00DF5CE6">
        <w:rPr>
          <w:rFonts w:ascii="Times New Roman" w:eastAsia="標楷體" w:hAnsi="Times New Roman" w:hint="eastAsia"/>
          <w:color w:val="000000" w:themeColor="text1"/>
        </w:rPr>
        <w:t>，各段落第一行縮排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個字元。</w:t>
      </w:r>
    </w:p>
    <w:p w14:paraId="202A76E5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字，靠左對齊；與前段距離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行。各行皆單行間距，各段落第一行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凸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排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個字元，英文文獻各段落第一行則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凸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排</w:t>
      </w:r>
      <w:r w:rsidRPr="00DF5CE6">
        <w:rPr>
          <w:rFonts w:ascii="Times New Roman" w:eastAsia="標楷體" w:hAnsi="Times New Roman" w:hint="eastAsia"/>
          <w:color w:val="000000" w:themeColor="text1"/>
        </w:rPr>
        <w:t>4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個字元。</w:t>
      </w:r>
    </w:p>
    <w:p w14:paraId="181FFF5E" w14:textId="77777777" w:rsidR="004C5D63" w:rsidRPr="00DF5CE6" w:rsidRDefault="004C5D63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>專題應仔細校對，避免出現錯落別字，影響專題品質。</w:t>
      </w:r>
    </w:p>
    <w:p w14:paraId="1E947A43" w14:textId="77777777" w:rsidR="003B02FA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本報告依前述第五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條各主標題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1~6</w:t>
      </w:r>
      <w:r w:rsidRPr="00DF5CE6">
        <w:rPr>
          <w:rFonts w:ascii="Times New Roman" w:eastAsia="標楷體" w:hAnsi="Times New Roman" w:hint="eastAsia"/>
          <w:color w:val="000000" w:themeColor="text1"/>
        </w:rPr>
        <w:t>之順序編排，於左側裝訂。</w:t>
      </w:r>
    </w:p>
    <w:p w14:paraId="41233043" w14:textId="77777777" w:rsidR="00454307" w:rsidRPr="00DF5CE6" w:rsidRDefault="00454307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章節編號：中文章次之層級標示由上而下依序為篇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必要時採用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、章、節等；序號層級由大而小依序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為壹、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一、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一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(1)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/>
          <w:color w:val="000000" w:themeColor="text1"/>
        </w:rPr>
        <w:fldChar w:fldCharType="begin"/>
      </w:r>
      <w:r w:rsidRPr="00DF5CE6">
        <w:rPr>
          <w:rFonts w:ascii="Times New Roman" w:eastAsia="標楷體" w:hAnsi="Times New Roman"/>
          <w:color w:val="000000" w:themeColor="text1"/>
        </w:rPr>
        <w:instrText xml:space="preserve"> 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eq \o\ac(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○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,</w:instrText>
      </w:r>
      <w:r w:rsidRPr="00DF5CE6">
        <w:rPr>
          <w:rFonts w:ascii="Times New Roman" w:eastAsia="標楷體" w:hAnsi="Times New Roman" w:hint="eastAsia"/>
          <w:color w:val="000000" w:themeColor="text1"/>
          <w:position w:val="3"/>
          <w:sz w:val="16"/>
        </w:rPr>
        <w:instrText>1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)</w:instrText>
      </w:r>
      <w:r w:rsidRPr="00DF5CE6">
        <w:rPr>
          <w:rFonts w:ascii="Times New Roman" w:eastAsia="標楷體" w:hAnsi="Times New Roman"/>
          <w:color w:val="000000" w:themeColor="text1"/>
        </w:rPr>
        <w:fldChar w:fldCharType="end"/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a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(a)</w:t>
      </w:r>
      <w:r w:rsidRPr="00DF5CE6">
        <w:rPr>
          <w:rFonts w:ascii="Times New Roman" w:eastAsia="標楷體" w:hAnsi="Times New Roman" w:hint="eastAsia"/>
          <w:color w:val="000000" w:themeColor="text1"/>
        </w:rPr>
        <w:t>等。</w:t>
      </w:r>
    </w:p>
    <w:p w14:paraId="7DFF3E99" w14:textId="77777777" w:rsidR="004C5D63" w:rsidRPr="00DF5CE6" w:rsidRDefault="004C5D63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圖表、參考文獻與書目格式：</w:t>
      </w:r>
    </w:p>
    <w:p w14:paraId="44115FA1" w14:textId="77777777" w:rsidR="004C5D63" w:rsidRPr="00DF5CE6" w:rsidRDefault="004C5D63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製作圖表</w:t>
      </w:r>
    </w:p>
    <w:p w14:paraId="698E7AA1" w14:textId="77777777" w:rsidR="004C5D63" w:rsidRPr="00DF5CE6" w:rsidRDefault="004C5D63" w:rsidP="004C2F32">
      <w:pPr>
        <w:ind w:firstLineChars="200" w:firstLine="48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lastRenderedPageBreak/>
        <w:t>圖表限用阿拉伯數字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3</w:t>
      </w:r>
      <w:r w:rsidRPr="00DF5CE6">
        <w:rPr>
          <w:rFonts w:ascii="Times New Roman" w:eastAsia="標楷體" w:hAnsi="Times New Roman" w:hint="eastAsia"/>
          <w:color w:val="000000" w:themeColor="text1"/>
        </w:rPr>
        <w:t>排序，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表題置放於表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的上方，置中對齊，段落間距與後段距離設為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列；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圖題置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放於圖的下方，置中對齊，段落間距與前段距離設為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列。圖表下方之說明或注釋，靠左對齊，字</w:t>
      </w:r>
      <w:r w:rsidR="00C0608D" w:rsidRPr="00DF5CE6">
        <w:rPr>
          <w:rFonts w:ascii="Times New Roman" w:eastAsia="標楷體" w:hAnsi="Times New Roman" w:hint="eastAsia"/>
          <w:color w:val="000000" w:themeColor="text1"/>
        </w:rPr>
        <w:t>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號。</w:t>
      </w:r>
    </w:p>
    <w:p w14:paraId="1A0355D9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文稿在正文中提及之相關圖表，請插入正文中適當位置。</w:t>
      </w:r>
    </w:p>
    <w:p w14:paraId="7D6006F0" w14:textId="310859C6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文中如有插圖，則圖下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應書明圖號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及圖名。例如：圖</w:t>
      </w:r>
      <w:r w:rsidRPr="00DF5CE6">
        <w:rPr>
          <w:rFonts w:ascii="Times New Roman" w:eastAsia="標楷體" w:hAnsi="Times New Roman" w:hint="eastAsia"/>
          <w:color w:val="000000" w:themeColor="text1"/>
        </w:rPr>
        <w:t>3-1 porter</w:t>
      </w:r>
      <w:r w:rsidRPr="00DF5CE6">
        <w:rPr>
          <w:rFonts w:ascii="Times New Roman" w:eastAsia="標楷體" w:hAnsi="Times New Roman" w:hint="eastAsia"/>
          <w:color w:val="000000" w:themeColor="text1"/>
        </w:rPr>
        <w:t>的五力分析模式</w:t>
      </w:r>
    </w:p>
    <w:p w14:paraId="0F064337" w14:textId="2523B0C9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文中如有表格，則表上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應書明表號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及表名。例如：表</w:t>
      </w:r>
      <w:r w:rsidRPr="00DF5CE6">
        <w:rPr>
          <w:rFonts w:ascii="Times New Roman" w:eastAsia="標楷體" w:hAnsi="Times New Roman" w:hint="eastAsia"/>
          <w:color w:val="000000" w:themeColor="text1"/>
        </w:rPr>
        <w:t>4-1 DHL</w:t>
      </w:r>
      <w:r w:rsidRPr="00DF5CE6">
        <w:rPr>
          <w:rFonts w:ascii="Times New Roman" w:eastAsia="標楷體" w:hAnsi="Times New Roman" w:hint="eastAsia"/>
          <w:color w:val="000000" w:themeColor="text1"/>
        </w:rPr>
        <w:t>歷史表</w:t>
      </w:r>
    </w:p>
    <w:p w14:paraId="7E4D5FC1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文中若有若干圖表，則其圖名及表名應以章節及出現次序排列；</w:t>
      </w:r>
    </w:p>
    <w:p w14:paraId="795F79F4" w14:textId="77777777" w:rsidR="004C5D63" w:rsidRPr="00DF5CE6" w:rsidRDefault="004C5D63" w:rsidP="004C2F32">
      <w:pPr>
        <w:pStyle w:val="a6"/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如圖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1-1 </w:t>
      </w:r>
      <w:r w:rsidRPr="00DF5CE6">
        <w:rPr>
          <w:rFonts w:ascii="Times New Roman" w:eastAsia="標楷體" w:hAnsi="Times New Roman" w:hint="eastAsia"/>
          <w:color w:val="000000" w:themeColor="text1"/>
        </w:rPr>
        <w:t>、圖</w:t>
      </w:r>
      <w:r w:rsidRPr="00DF5CE6">
        <w:rPr>
          <w:rFonts w:ascii="Times New Roman" w:eastAsia="標楷體" w:hAnsi="Times New Roman" w:hint="eastAsia"/>
          <w:color w:val="000000" w:themeColor="text1"/>
        </w:rPr>
        <w:t>1-2..</w:t>
      </w:r>
      <w:r w:rsidRPr="00DF5CE6">
        <w:rPr>
          <w:rFonts w:ascii="Times New Roman" w:eastAsia="標楷體" w:hAnsi="Times New Roman" w:hint="eastAsia"/>
          <w:color w:val="000000" w:themeColor="text1"/>
        </w:rPr>
        <w:t>等，或表</w:t>
      </w:r>
      <w:r w:rsidRPr="00DF5CE6">
        <w:rPr>
          <w:rFonts w:ascii="Times New Roman" w:eastAsia="標楷體" w:hAnsi="Times New Roman" w:hint="eastAsia"/>
          <w:color w:val="000000" w:themeColor="text1"/>
        </w:rPr>
        <w:t>2-1</w:t>
      </w:r>
      <w:r w:rsidRPr="00DF5CE6">
        <w:rPr>
          <w:rFonts w:ascii="Times New Roman" w:eastAsia="標楷體" w:hAnsi="Times New Roman" w:hint="eastAsia"/>
          <w:color w:val="000000" w:themeColor="text1"/>
        </w:rPr>
        <w:t>、表</w:t>
      </w:r>
      <w:r w:rsidRPr="00DF5CE6">
        <w:rPr>
          <w:rFonts w:ascii="Times New Roman" w:eastAsia="標楷體" w:hAnsi="Times New Roman" w:hint="eastAsia"/>
          <w:color w:val="000000" w:themeColor="text1"/>
        </w:rPr>
        <w:t>2-2</w:t>
      </w:r>
      <w:r w:rsidRPr="00DF5CE6">
        <w:rPr>
          <w:rFonts w:ascii="Times New Roman" w:eastAsia="標楷體" w:hAnsi="Times New Roman" w:hint="eastAsia"/>
          <w:color w:val="000000" w:themeColor="text1"/>
        </w:rPr>
        <w:t>…</w:t>
      </w:r>
      <w:r w:rsidRPr="00DF5CE6">
        <w:rPr>
          <w:rFonts w:ascii="Times New Roman" w:eastAsia="標楷體" w:hAnsi="Times New Roman" w:hint="eastAsia"/>
          <w:color w:val="000000" w:themeColor="text1"/>
        </w:rPr>
        <w:t>.</w:t>
      </w:r>
      <w:r w:rsidRPr="00DF5CE6">
        <w:rPr>
          <w:rFonts w:ascii="Times New Roman" w:eastAsia="標楷體" w:hAnsi="Times New Roman" w:hint="eastAsia"/>
          <w:color w:val="000000" w:themeColor="text1"/>
        </w:rPr>
        <w:t>等。</w:t>
      </w:r>
    </w:p>
    <w:p w14:paraId="5ED675CF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若引用他人的圖表資料，應在圖表下註明出處。例如：</w:t>
      </w:r>
    </w:p>
    <w:p w14:paraId="64725CE4" w14:textId="77777777" w:rsidR="004C5D63" w:rsidRPr="00DF5CE6" w:rsidRDefault="004C5D63" w:rsidP="004C2F32">
      <w:pPr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 xml:space="preserve">Note. From Human Development Across the lifespan, by J. </w:t>
      </w: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</w:rPr>
        <w:t>S.Dacey</w:t>
      </w:r>
      <w:proofErr w:type="spellEnd"/>
      <w:proofErr w:type="gramEnd"/>
      <w:r w:rsidRPr="00DF5CE6">
        <w:rPr>
          <w:rFonts w:ascii="Times New Roman" w:eastAsia="標楷體" w:hAnsi="Times New Roman"/>
          <w:color w:val="000000" w:themeColor="text1"/>
        </w:rPr>
        <w:t xml:space="preserve"> and J. F. Travers, 1996, p. 335.</w:t>
      </w:r>
    </w:p>
    <w:tbl>
      <w:tblPr>
        <w:tblStyle w:val="ae"/>
        <w:tblpPr w:leftFromText="180" w:rightFromText="180" w:vertAnchor="text" w:horzAnchor="margin" w:tblpXSpec="center" w:tblpY="812"/>
        <w:tblW w:w="8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6"/>
        <w:gridCol w:w="4137"/>
      </w:tblGrid>
      <w:tr w:rsidR="00762EF2" w:rsidRPr="00DF5CE6" w14:paraId="2A09CE13" w14:textId="77777777" w:rsidTr="00D11192">
        <w:trPr>
          <w:trHeight w:val="2630"/>
        </w:trPr>
        <w:tc>
          <w:tcPr>
            <w:tcW w:w="4326" w:type="dxa"/>
          </w:tcPr>
          <w:p w14:paraId="6671F751" w14:textId="30E6E303" w:rsidR="00A46C4F" w:rsidRPr="00DF5CE6" w:rsidRDefault="003D3436" w:rsidP="00D11192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表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4-1 DHL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歷史表</w:t>
            </w:r>
          </w:p>
          <w:tbl>
            <w:tblPr>
              <w:tblStyle w:val="ae"/>
              <w:tblW w:w="0" w:type="auto"/>
              <w:tblInd w:w="18" w:type="dxa"/>
              <w:tblLook w:val="04A0" w:firstRow="1" w:lastRow="0" w:firstColumn="1" w:lastColumn="0" w:noHBand="0" w:noVBand="1"/>
            </w:tblPr>
            <w:tblGrid>
              <w:gridCol w:w="1984"/>
              <w:gridCol w:w="1985"/>
            </w:tblGrid>
            <w:tr w:rsidR="00762EF2" w:rsidRPr="00DF5CE6" w14:paraId="49CB3C31" w14:textId="77777777" w:rsidTr="003D3436">
              <w:trPr>
                <w:trHeight w:val="447"/>
              </w:trPr>
              <w:tc>
                <w:tcPr>
                  <w:tcW w:w="1984" w:type="dxa"/>
                </w:tcPr>
                <w:p w14:paraId="3D29C348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DF5CE6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XXX</w:t>
                  </w:r>
                </w:p>
              </w:tc>
              <w:tc>
                <w:tcPr>
                  <w:tcW w:w="1985" w:type="dxa"/>
                </w:tcPr>
                <w:p w14:paraId="0635675E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DF5CE6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XXX</w:t>
                  </w:r>
                </w:p>
              </w:tc>
            </w:tr>
            <w:tr w:rsidR="00762EF2" w:rsidRPr="00DF5CE6" w14:paraId="353DE735" w14:textId="77777777" w:rsidTr="003D3436">
              <w:trPr>
                <w:trHeight w:val="434"/>
              </w:trPr>
              <w:tc>
                <w:tcPr>
                  <w:tcW w:w="1984" w:type="dxa"/>
                </w:tcPr>
                <w:p w14:paraId="14D102BD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</w:tcPr>
                <w:p w14:paraId="3162C575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762EF2" w:rsidRPr="00DF5CE6" w14:paraId="61BCFB78" w14:textId="77777777" w:rsidTr="003D3436">
              <w:trPr>
                <w:trHeight w:val="447"/>
              </w:trPr>
              <w:tc>
                <w:tcPr>
                  <w:tcW w:w="1984" w:type="dxa"/>
                </w:tcPr>
                <w:p w14:paraId="22DB9D98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</w:tcPr>
                <w:p w14:paraId="5E3992AE" w14:textId="77777777" w:rsidR="00A46C4F" w:rsidRPr="00DF5CE6" w:rsidRDefault="00A46C4F" w:rsidP="00294EBF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</w:tbl>
          <w:p w14:paraId="2A0817C4" w14:textId="77777777" w:rsidR="00A46C4F" w:rsidRPr="00DF5CE6" w:rsidRDefault="00A46C4F" w:rsidP="00D11192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資料來源：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XXXXXX</w:t>
            </w:r>
          </w:p>
        </w:tc>
        <w:tc>
          <w:tcPr>
            <w:tcW w:w="4137" w:type="dxa"/>
          </w:tcPr>
          <w:p w14:paraId="138486A2" w14:textId="5E018DE2" w:rsidR="00A46C4F" w:rsidRPr="00DF5CE6" w:rsidRDefault="00D11192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564CB4F0" wp14:editId="462F7D99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118852</wp:posOffset>
                      </wp:positionV>
                      <wp:extent cx="2452255" cy="1198870"/>
                      <wp:effectExtent l="0" t="0" r="24765" b="20955"/>
                      <wp:wrapNone/>
                      <wp:docPr id="14" name="群組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2255" cy="1198870"/>
                                <a:chOff x="0" y="0"/>
                                <a:chExt cx="2452255" cy="1198870"/>
                              </a:xfrm>
                            </wpg:grpSpPr>
                            <wps:wsp>
                              <wps:cNvPr id="4" name="矩形 4"/>
                              <wps:cNvSpPr/>
                              <wps:spPr>
                                <a:xfrm>
                                  <a:off x="0" y="0"/>
                                  <a:ext cx="2452255" cy="11988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矩形 1"/>
                              <wps:cNvSpPr/>
                              <wps:spPr>
                                <a:xfrm>
                                  <a:off x="860962" y="475013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矩形 2"/>
                              <wps:cNvSpPr/>
                              <wps:spPr>
                                <a:xfrm>
                                  <a:off x="872837" y="71252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矩形 5"/>
                              <wps:cNvSpPr/>
                              <wps:spPr>
                                <a:xfrm>
                                  <a:off x="872837" y="884712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矩形 6"/>
                              <wps:cNvSpPr/>
                              <wps:spPr>
                                <a:xfrm>
                                  <a:off x="53439" y="457200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矩形 7"/>
                              <wps:cNvSpPr/>
                              <wps:spPr>
                                <a:xfrm>
                                  <a:off x="1668484" y="457200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直線單箭頭接點 8"/>
                              <wps:cNvCnPr/>
                              <wps:spPr>
                                <a:xfrm>
                                  <a:off x="1229097" y="362198"/>
                                  <a:ext cx="0" cy="9511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直線單箭頭接點 10"/>
                              <wps:cNvCnPr/>
                              <wps:spPr>
                                <a:xfrm>
                                  <a:off x="789710" y="593767"/>
                                  <a:ext cx="95308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直線單箭頭接點 11"/>
                              <wps:cNvCnPr/>
                              <wps:spPr>
                                <a:xfrm flipH="1">
                                  <a:off x="1573481" y="593767"/>
                                  <a:ext cx="10094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直線單箭頭接點 13"/>
                              <wps:cNvCnPr/>
                              <wps:spPr>
                                <a:xfrm flipV="1">
                                  <a:off x="1229097" y="765959"/>
                                  <a:ext cx="0" cy="11886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0F02E0" id="群組 14" o:spid="_x0000_s1026" style="position:absolute;margin-left:1.7pt;margin-top:9.35pt;width:193.1pt;height:94.4pt;z-index:251764736" coordsize="24522,11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0kdAQUAAFUlAAAOAAAAZHJzL2Uyb0RvYy54bWzsWk9v2zYUvw/YdyB0XyzJ+mvEKQK3yQYE&#10;bbB065mRKVuARHIkHTs977zjDhuwDcN22KE9bdhh2L5NF/Rb7JGiZMd14jQFAmNQDo7475H88f0e&#10;n97T/qNFVaILImTB6NDx9lwHEZqxcUEnQ+eL50efJA6SCtMxLhklQ+eSSOfRwccf7c/5gPhsysox&#10;EQiEUDmY86EzVYoPej2ZTUmF5R7jhEJjzkSFFRTFpDcWeA7Sq7Lnu27UmzMx5oJlREqofVw3OgdG&#10;fp6TTD3Lc0kUKocOrE2ZX2F+z/Vv72AfDyYC82mR2WXge6yiwgWFSVtRj7HCaCaKd0RVRSaYZLna&#10;y1jVY3leZMTsAXbjuWu7ORZsxs1eJoP5hLcwAbRrON1bbPb04lSgYgxnFziI4grO6OqfX67++BpB&#10;BaAz55MBdDoW/IyfClsxqUt6w4tcVPo/bAUtDK6XLa5koVAGlX4Q+n4YOiiDNs9LkyS2yGdTOJ53&#10;xmXTJ1tG9pqJe3p97XLmHLRILoGSHwbU2RRzYvCXGgML1BKnH3978/fPyMJkurQYyYEEuD4UoHab&#10;eMCFVMeEVUg/DB0Bmm0UDl+cSAXHAl2bLnpWyo6KsjTaXVJdIVlZjHWdKWh6kVEp0AUGYqiFp48a&#10;RKz0gpIeCQA3ezFP6rIkWkRJPyc5KI4+XrMQQ9mlTJxlhCqvbpriMamnCl34ayZrVmGmNgK15BwW&#10;2cq2ApqetZBGdr1m218PJYbx7WD3toXVg9sRZmZGVTu4KigTmwSUsCs7c92/AamGRqN0zsaXoC2C&#10;1fZG8uyogGM7wVKdYgEGBkwRGE31DH7yks2HDrNPDpoy8XJTve4P6gytDpqDwRo68qsZFsRB5WcU&#10;FD31gkBbOFMIwtiHglhtOV9tobNqxODoPTDPPDOPur8qm8dcsOoF2NZDPSs0YZrB3EMnU6IpjFRt&#10;SME6Z+Tw0HQDq8axOqFnPNPCNapaLZ8vXmDBre4qsAtPWUMuPFhT4bqvHknZ4UyxvDD6vcTV4g1E&#10;1+bpARgPIFnLWDPenL+eGYzCdsYnkZtGvoPA9gVx6Hp9rT2gq9bExf3IB3NobKOfumkQWu1qLGtD&#10;6475Q6djfsd8Q/gHYj7Q9hrzfc3NuzM/9pN+bJgfe35oBnfEN45Hd+V3V37tRC3dg1268uFl5Rrx&#10;zaV8H+InSQDc76789vWgY37H/F1mfrTG/Oi9rvywH/TT2tfXr2A2zNH5+hBr6IjfEX+XiQ+O+rUr&#10;P34v4ntRlAQJxAb1a35HfUP27s7fFMjrAnwmGLhL3j4kqSz1v//96s/v3nz7+ur1q7c/vfr3m1/f&#10;/vUDSlYswYjaLEgTFW8yEW0KxPN1GK9+7YfYHqQ7rnv/NtaXhp5nWm4O8kslcDGZqhGjFOL9TNQB&#10;1bV4qc4KaDDvGefHA4WL8gkdI3XJIfujRIHppCR60XfPAdwhTr85wH+HGP1DB/iX6ZD89gC/RsgG&#10;oB8oHuWB8tymqdAOi7LvqdtVNU7SWIuEOytM+3FkrrxlhCoN+y5QQ2ftmpzNDUHpTlMNWTpNbbOk&#10;3jJpstGmQvtWTUV5WfBPmzySzTB7YdwPEpB+g9J6LuRQrI3ttBaIq++G1hPbhQTqLtvX/hb7apJ3&#10;t9tXo7VfrmvtilMQR2EaphudAnAJkqjzCv4/Wmu+T4Fvd8z1YL8z0h8HrZaNF7H8GurgPwAAAP//&#10;AwBQSwMEFAAGAAgAAAAhACzPr2TgAAAACAEAAA8AAABkcnMvZG93bnJldi54bWxMj8FOwzAQRO9I&#10;/IO1SNyok4a2IcSpqgo4VUi0SIjbNt4mUeN1FLtJ+veYExxnZzTzNl9PphUD9a6xrCCeRSCIS6sb&#10;rhR8Hl4fUhDOI2tsLZOCKzlYF7c3OWbajvxBw95XIpSwy1BB7X2XSenKmgy6me2Ig3eyvUEfZF9J&#10;3eMYyk0r51G0lAYbDgs1drStqTzvL0bB24jjJolfht35tL1+HxbvX7uYlLq/mzbPIDxN/i8Mv/gB&#10;HYrAdLQX1k60CpLHEAzndAUi2En6tARxVDCPVguQRS7/P1D8AAAA//8DAFBLAQItABQABgAIAAAA&#10;IQC2gziS/gAAAOEBAAATAAAAAAAAAAAAAAAAAAAAAABbQ29udGVudF9UeXBlc10ueG1sUEsBAi0A&#10;FAAGAAgAAAAhADj9If/WAAAAlAEAAAsAAAAAAAAAAAAAAAAALwEAAF9yZWxzLy5yZWxzUEsBAi0A&#10;FAAGAAgAAAAhAPDXSR0BBQAAVSUAAA4AAAAAAAAAAAAAAAAALgIAAGRycy9lMm9Eb2MueG1sUEsB&#10;Ai0AFAAGAAgAAAAhACzPr2TgAAAACAEAAA8AAAAAAAAAAAAAAAAAWwcAAGRycy9kb3ducmV2Lnht&#10;bFBLBQYAAAAABAAEAPMAAABoCAAAAAA=&#10;">
                      <v:rect id="矩形 4" o:spid="_x0000_s1027" style="position:absolute;width:24522;height:11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/>
                      <v:rect id="矩形 1" o:spid="_x0000_s1028" style="position:absolute;left:8609;top:4750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/>
                      <v:rect id="矩形 2" o:spid="_x0000_s1029" style="position:absolute;left:8728;top:71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ftxQAAANoAAAAPAAAAZHJzL2Rvd25yZXYueG1sRI9Pa8JA&#10;FMTvgt9heUIvUjd6KCV1FbFUcigF//TQ2zP7mk3Nvg3Zp6bfvisUPA4z8xtmvux9oy7UxTqwgekk&#10;A0VcBltzZeCwf3t8BhUF2WITmAz8UoTlYjiYY27Dlbd02UmlEoRjjgacSJtrHUtHHuMktMTJ+w6d&#10;R0myq7Tt8JrgvtGzLHvSHmtOCw5bWjsqT7uzN/BV9FL9TDfyfsLx57hwx/Lj9WjMw6hfvYAS6uUe&#10;/m8X1sAMblfSDdCLPwAAAP//AwBQSwECLQAUAAYACAAAACEA2+H2y+4AAACFAQAAEwAAAAAAAAAA&#10;AAAAAAAAAAAAW0NvbnRlbnRfVHlwZXNdLnhtbFBLAQItABQABgAIAAAAIQBa9CxbvwAAABUBAAAL&#10;AAAAAAAAAAAAAAAAAB8BAABfcmVscy8ucmVsc1BLAQItABQABgAIAAAAIQBupvftxQAAANoAAAAP&#10;AAAAAAAAAAAAAAAAAAcCAABkcnMvZG93bnJldi54bWxQSwUGAAAAAAMAAwC3AAAA+QIAAAAA&#10;" filled="f" strokecolor="black [3213]" strokeweight="1pt"/>
                      <v:rect id="矩形 5" o:spid="_x0000_s1030" style="position:absolute;left:8728;top:8847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/>
                      <v:rect id="矩形 6" o:spid="_x0000_s1031" style="position:absolute;left:534;top:457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/>
                      <v:rect id="矩形 7" o:spid="_x0000_s1032" style="position:absolute;left:16684;top:457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8" o:spid="_x0000_s1033" type="#_x0000_t32" style="position:absolute;left:12290;top:3621;width:0;height:9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YiwQAAANoAAAAPAAAAZHJzL2Rvd25yZXYueG1sRE/LasJA&#10;FN0L/sNwhe50YoVaYyYiQmmLGxulj90lc00GM3dCZmrSv+8sBJeH8842g23ElTpvHCuYzxIQxKXT&#10;hisFp+PL9BmED8gaG8ek4I88bPLxKMNUu54/6FqESsQQ9ikqqENoUyl9WZNFP3MtceTOrrMYIuwq&#10;qTvsY7ht5GOSPEmLhmNDjS3taiovxa9VUJ6+v1Z0MJ+6X5jla7v/2S+Kd6UeJsN2DSLQEO7im/tN&#10;K4hb45V4A2T+DwAA//8DAFBLAQItABQABgAIAAAAIQDb4fbL7gAAAIUBAAATAAAAAAAAAAAAAAAA&#10;AAAAAABbQ29udGVudF9UeXBlc10ueG1sUEsBAi0AFAAGAAgAAAAhAFr0LFu/AAAAFQEAAAsAAAAA&#10;AAAAAAAAAAAAHwEAAF9yZWxzLy5yZWxzUEsBAi0AFAAGAAgAAAAhAN0+BiLBAAAA2gAAAA8AAAAA&#10;AAAAAAAAAAAABwIAAGRycy9kb3ducmV2LnhtbFBLBQYAAAAAAwADALcAAAD1AgAAAAA=&#10;" strokecolor="black [3213]" strokeweight=".5pt">
                        <v:stroke endarrow="block" joinstyle="miter"/>
                      </v:shape>
                      <v:shape id="直線單箭頭接點 10" o:spid="_x0000_s1034" type="#_x0000_t32" style="position:absolute;left:7897;top:5937;width:9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u79xgAAANsAAAAPAAAAZHJzL2Rvd25yZXYueG1sRI9La8Mw&#10;EITvgfwHsYHeEjkN9OFaDqVQ2pJL64Y+bou1tUWslbHU2P333UMgt11mdubbYjv5Th1piC6wgfUq&#10;A0VcB+u4MbB/f1zegIoJ2WIXmAz8UYRtOZ8VmNsw8hsdq9QoCeGYo4E2pT7XOtYteYyr0BOL9hMG&#10;j0nWodF2wFHCfacvs+xKe3QsDS329NBSfah+vYF6//V5S6/uw44bd/3U7753m+rFmIvFdH8HKtGU&#10;zubT9bMVfKGXX2QAXf4DAAD//wMAUEsBAi0AFAAGAAgAAAAhANvh9svuAAAAhQEAABMAAAAAAAAA&#10;AAAAAAAAAAAAAFtDb250ZW50X1R5cGVzXS54bWxQSwECLQAUAAYACAAAACEAWvQsW78AAAAVAQAA&#10;CwAAAAAAAAAAAAAAAAAfAQAAX3JlbHMvLnJlbHNQSwECLQAUAAYACAAAACEADDru/cYAAADbAAAA&#10;DwAAAAAAAAAAAAAAAAAHAgAAZHJzL2Rvd25yZXYueG1sUEsFBgAAAAADAAMAtwAAAPoCAAAAAA==&#10;" strokecolor="black [3213]" strokeweight=".5pt">
                        <v:stroke endarrow="block" joinstyle="miter"/>
                      </v:shape>
                      <v:shape id="直線單箭頭接點 11" o:spid="_x0000_s1035" type="#_x0000_t32" style="position:absolute;left:15734;top:5937;width:101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KFkwAAAANsAAAAPAAAAZHJzL2Rvd25yZXYueG1sRE/bisIw&#10;EH0X/Icwwr6IJu7DKtUoIioui4KXDxiasS02k9pErX+/EQTf5nCuM5k1thR3qn3hWMOgr0AQp84U&#10;nGk4HVe9EQgfkA2WjknDkzzMpu3WBBPjHryn+yFkIoawT1BDHkKVSOnTnCz6vquII3d2tcUQYZ1J&#10;U+MjhttSfiv1Iy0WHBtyrGiRU3o53KwGu1xvhk33ue3a8no0f1797oLS+qvTzMcgAjXhI367NybO&#10;H8Drl3iAnP4DAAD//wMAUEsBAi0AFAAGAAgAAAAhANvh9svuAAAAhQEAABMAAAAAAAAAAAAAAAAA&#10;AAAAAFtDb250ZW50X1R5cGVzXS54bWxQSwECLQAUAAYACAAAACEAWvQsW78AAAAVAQAACwAAAAAA&#10;AAAAAAAAAAAfAQAAX3JlbHMvLnJlbHNQSwECLQAUAAYACAAAACEAnIShZMAAAADbAAAADwAAAAAA&#10;AAAAAAAAAAAHAgAAZHJzL2Rvd25yZXYueG1sUEsFBgAAAAADAAMAtwAAAPQCAAAAAA==&#10;" strokecolor="black [3213]" strokeweight=".5pt">
                        <v:stroke endarrow="block" joinstyle="miter"/>
                      </v:shape>
                      <v:shape id="直線單箭頭接點 13" o:spid="_x0000_s1036" type="#_x0000_t32" style="position:absolute;left:12290;top:7659;width:0;height:118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pqIwgAAANsAAAAPAAAAZHJzL2Rvd25yZXYueG1sRE/dasIw&#10;FL4XfIdwhN2IJm7gRmcUETccw8FaH+DQnLXF5qQ2WVvffhkI3p2P7/esNoOtRUetrxxrWMwVCOLc&#10;mYoLDafsbfYCwgdkg7Vj0nAlD5v1eLTCxLiev6lLQyFiCPsENZQhNImUPi/Jop+7hjhyP661GCJs&#10;C2la7GO4reWjUktpseLYUGJDu5Lyc/prNdj9++F5mF6PU1tfMvPp1cdXUFo/TIbtK4hAQ7iLb+6D&#10;ifOf4P+XeIBc/wEAAP//AwBQSwECLQAUAAYACAAAACEA2+H2y+4AAACFAQAAEwAAAAAAAAAAAAAA&#10;AAAAAAAAW0NvbnRlbnRfVHlwZXNdLnhtbFBLAQItABQABgAIAAAAIQBa9CxbvwAAABUBAAALAAAA&#10;AAAAAAAAAAAAAB8BAABfcmVscy8ucmVsc1BLAQItABQABgAIAAAAIQADGpqIwgAAANsAAAAPAAAA&#10;AAAAAAAAAAAAAAcCAABkcnMvZG93bnJldi54bWxQSwUGAAAAAAMAAwC3AAAA9gIAAAAA&#10;" strokecolor="black [3213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5E2DB2D1" w14:textId="79844B2A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A31DE16" w14:textId="2FBBE3A4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0621A386" w14:textId="064C3C12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538B01A1" w14:textId="56CD3650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9A97042" w14:textId="77777777" w:rsidR="00D11192" w:rsidRPr="00DF5CE6" w:rsidRDefault="00D11192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6CA4EF0" w14:textId="0F209810" w:rsidR="00A46C4F" w:rsidRPr="00DF5CE6" w:rsidRDefault="00A46C4F" w:rsidP="003D343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圖</w:t>
            </w:r>
            <w:r w:rsidR="003D3436" w:rsidRPr="00DF5CE6">
              <w:rPr>
                <w:rFonts w:ascii="Times New Roman" w:eastAsia="標楷體" w:hAnsi="Times New Roman" w:hint="eastAsia"/>
                <w:color w:val="000000" w:themeColor="text1"/>
              </w:rPr>
              <w:t>3-1 porter</w:t>
            </w:r>
            <w:r w:rsidR="003D3436" w:rsidRPr="00DF5CE6">
              <w:rPr>
                <w:rFonts w:ascii="Times New Roman" w:eastAsia="標楷體" w:hAnsi="Times New Roman" w:hint="eastAsia"/>
                <w:color w:val="000000" w:themeColor="text1"/>
              </w:rPr>
              <w:t>的五力分析模式</w:t>
            </w:r>
          </w:p>
          <w:p w14:paraId="6A4311AB" w14:textId="77777777" w:rsidR="00A46C4F" w:rsidRPr="00DF5CE6" w:rsidRDefault="00A46C4F" w:rsidP="00D11192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資料來源：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XXX</w:t>
            </w:r>
          </w:p>
        </w:tc>
      </w:tr>
    </w:tbl>
    <w:p w14:paraId="55337988" w14:textId="2231727B" w:rsidR="004C5D63" w:rsidRPr="00DF5CE6" w:rsidRDefault="004C5D63" w:rsidP="004C2F32">
      <w:pPr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：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自</w:t>
      </w:r>
      <w:r w:rsidRPr="00DF5CE6">
        <w:rPr>
          <w:rFonts w:ascii="Times New Roman" w:eastAsia="標楷體" w:hAnsi="Times New Roman" w:hint="eastAsia"/>
          <w:color w:val="000000" w:themeColor="text1"/>
        </w:rPr>
        <w:t>Human Development Across the lifespan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S. Dacey and J. F. Travers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1996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335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32CA2CF3" w14:textId="77777777" w:rsidR="004C5D63" w:rsidRPr="00DF5CE6" w:rsidRDefault="004C5D63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文中引述他人著作</w:t>
      </w:r>
    </w:p>
    <w:p w14:paraId="112B3841" w14:textId="77777777" w:rsidR="004C5D63" w:rsidRPr="00DF5CE6" w:rsidRDefault="004C5D63" w:rsidP="004C2F32">
      <w:pPr>
        <w:pStyle w:val="a6"/>
        <w:numPr>
          <w:ilvl w:val="0"/>
          <w:numId w:val="15"/>
        </w:numPr>
        <w:ind w:leftChars="150" w:left="36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文中參考他人著作時，應以下列方式之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一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引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：</w:t>
      </w:r>
    </w:p>
    <w:p w14:paraId="4219BE26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proofErr w:type="spellStart"/>
      <w:r w:rsidRPr="00DF5CE6">
        <w:rPr>
          <w:rFonts w:ascii="Times New Roman" w:eastAsia="標楷體" w:hAnsi="Times New Roman"/>
          <w:bCs/>
          <w:color w:val="000000" w:themeColor="text1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</w:rPr>
        <w:t>(1993)</w:t>
      </w:r>
      <w:r w:rsidRPr="00DF5CE6">
        <w:rPr>
          <w:rFonts w:ascii="Times New Roman" w:eastAsia="標楷體" w:hAnsi="Times New Roman"/>
          <w:bCs/>
          <w:color w:val="000000" w:themeColor="text1"/>
        </w:rPr>
        <w:t>認為教師效能與教學行為之間的關係是雙向的。</w:t>
      </w:r>
    </w:p>
    <w:p w14:paraId="70A09BE8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教師效能與教學行為之間的關係是雙向的</w:t>
      </w:r>
      <w:r w:rsidRPr="00DF5CE6">
        <w:rPr>
          <w:rFonts w:ascii="Times New Roman" w:eastAsia="標楷體" w:hAnsi="Times New Roman"/>
          <w:bCs/>
          <w:color w:val="000000" w:themeColor="text1"/>
        </w:rPr>
        <w:t>(</w:t>
      </w:r>
      <w:proofErr w:type="spellStart"/>
      <w:r w:rsidRPr="00DF5CE6">
        <w:rPr>
          <w:rFonts w:ascii="Times New Roman" w:eastAsia="標楷體" w:hAnsi="Times New Roman"/>
          <w:bCs/>
          <w:color w:val="000000" w:themeColor="text1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</w:rPr>
        <w:t>, 1993)</w:t>
      </w:r>
      <w:r w:rsidRPr="00DF5CE6">
        <w:rPr>
          <w:rFonts w:ascii="Times New Roman" w:eastAsia="標楷體" w:hAnsi="Times New Roman"/>
          <w:bCs/>
          <w:color w:val="000000" w:themeColor="text1"/>
        </w:rPr>
        <w:t>。</w:t>
      </w:r>
    </w:p>
    <w:p w14:paraId="5C8A06E5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在</w:t>
      </w: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1993</w:t>
      </w: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年，</w:t>
      </w:r>
      <w:proofErr w:type="spellStart"/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指出教師效能與教學行為之間的關係是雙向的。</w:t>
      </w:r>
    </w:p>
    <w:p w14:paraId="36376385" w14:textId="77777777" w:rsidR="004C5D63" w:rsidRPr="00DF5CE6" w:rsidRDefault="004C5D63" w:rsidP="004C2F32">
      <w:pPr>
        <w:pStyle w:val="a6"/>
        <w:numPr>
          <w:ilvl w:val="0"/>
          <w:numId w:val="15"/>
        </w:numPr>
        <w:ind w:leftChars="150" w:left="36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如在同一段文章中引述同一作者的同一著作兩次或兩次以上時，則只在第一次引述時加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年代即可。</w:t>
      </w:r>
    </w:p>
    <w:p w14:paraId="05F1C77A" w14:textId="77777777" w:rsidR="004C5D63" w:rsidRPr="00DF5CE6" w:rsidRDefault="00A46C4F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列舉參考書目</w:t>
      </w:r>
    </w:p>
    <w:p w14:paraId="277E44DA" w14:textId="77777777" w:rsidR="00A46C4F" w:rsidRPr="00DF5CE6" w:rsidRDefault="00A46C4F" w:rsidP="004C2F32">
      <w:pPr>
        <w:pStyle w:val="a6"/>
        <w:numPr>
          <w:ilvl w:val="0"/>
          <w:numId w:val="17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所列參考書目應與正文中所引述著作一致。即正文中引述之著作，參考書目中須將其全部列出；正文中未引述之著作，則不應在參考書目中出現。</w:t>
      </w:r>
    </w:p>
    <w:p w14:paraId="73961A75" w14:textId="16FD76E7" w:rsidR="00A46C4F" w:rsidRPr="00DF5CE6" w:rsidRDefault="00A46C4F" w:rsidP="003D3436">
      <w:pPr>
        <w:pStyle w:val="a6"/>
        <w:numPr>
          <w:ilvl w:val="0"/>
          <w:numId w:val="17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中文參考書目依作者姓氏比劃排列，外文參考書目則依作者姓氏字母順序排列。茲舉例說明如下：</w:t>
      </w:r>
    </w:p>
    <w:p w14:paraId="2D4BFDE4" w14:textId="77777777" w:rsidR="00A46C4F" w:rsidRPr="00DF5CE6" w:rsidRDefault="00A46C4F" w:rsidP="004C2F32">
      <w:pPr>
        <w:pStyle w:val="a6"/>
        <w:numPr>
          <w:ilvl w:val="0"/>
          <w:numId w:val="18"/>
        </w:numPr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已出版的書：作者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，書名，出版地。</w:t>
      </w:r>
    </w:p>
    <w:p w14:paraId="5757D850" w14:textId="704B7188" w:rsidR="00D11192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黃慧真譯（</w:t>
      </w:r>
      <w:r w:rsidRPr="00DF5CE6">
        <w:rPr>
          <w:rFonts w:ascii="Times New Roman" w:eastAsia="標楷體" w:hAnsi="Times New Roman" w:hint="eastAsia"/>
          <w:color w:val="000000" w:themeColor="text1"/>
        </w:rPr>
        <w:t>1996</w:t>
      </w:r>
      <w:r w:rsidRPr="00DF5CE6">
        <w:rPr>
          <w:rFonts w:ascii="Times New Roman" w:eastAsia="標楷體" w:hAnsi="Times New Roman" w:hint="eastAsia"/>
          <w:color w:val="000000" w:themeColor="text1"/>
        </w:rPr>
        <w:t>），發展心理學，台北：桂冠圖書股份有限公司。</w:t>
      </w:r>
    </w:p>
    <w:p w14:paraId="60124FA6" w14:textId="194F7282" w:rsidR="00A46C4F" w:rsidRPr="00DF5CE6" w:rsidRDefault="00D11192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br w:type="column"/>
      </w:r>
      <w:r w:rsidR="00A46C4F" w:rsidRPr="00DF5CE6">
        <w:rPr>
          <w:rFonts w:ascii="Times New Roman" w:eastAsia="標楷體" w:hAnsi="Times New Roman"/>
          <w:color w:val="000000" w:themeColor="text1"/>
        </w:rPr>
        <w:lastRenderedPageBreak/>
        <w:t>Caine, R. N., &amp; Caine, G. (1991).  Making connections: Teaching and the human brain.  Alexandria, Virginia: Association for Supervision and Curriculum Development.</w:t>
      </w:r>
    </w:p>
    <w:p w14:paraId="2B1C127C" w14:textId="77777777" w:rsidR="00426FA7" w:rsidRPr="00DF5CE6" w:rsidRDefault="00A46C4F" w:rsidP="00902E05">
      <w:pPr>
        <w:pStyle w:val="a6"/>
        <w:numPr>
          <w:ilvl w:val="0"/>
          <w:numId w:val="18"/>
        </w:numPr>
        <w:spacing w:beforeLines="50" w:before="180"/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博碩士論文：作者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，論文名稱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博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/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碩士論文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取自資料庫名稱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檢索碼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788E2E26" w14:textId="6EFDE3D4" w:rsidR="00A46C4F" w:rsidRPr="00DF5CE6" w:rsidRDefault="006E2748" w:rsidP="00902E05">
      <w:pPr>
        <w:pStyle w:val="a6"/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王玉麟</w:t>
      </w:r>
      <w:r w:rsidRPr="00DF5CE6">
        <w:rPr>
          <w:rFonts w:ascii="Times New Roman" w:eastAsia="標楷體" w:hAnsi="Times New Roman" w:hint="eastAsia"/>
          <w:color w:val="000000" w:themeColor="text1"/>
        </w:rPr>
        <w:t>(2008)</w:t>
      </w:r>
      <w:r w:rsidRPr="00DF5CE6">
        <w:rPr>
          <w:rFonts w:ascii="Times New Roman" w:eastAsia="標楷體" w:hAnsi="Times New Roman" w:hint="eastAsia"/>
          <w:color w:val="000000" w:themeColor="text1"/>
        </w:rPr>
        <w:t>，邁向全球化頂尖大學政策規劃指標建構之研究（博士論文），取自臺灣博碩士論文系統（系統編號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097TMTC5212002</w:t>
      </w:r>
      <w:r w:rsidRPr="00DF5CE6">
        <w:rPr>
          <w:rFonts w:ascii="Times New Roman" w:eastAsia="標楷體" w:hAnsi="Times New Roman" w:hint="eastAsia"/>
          <w:color w:val="000000" w:themeColor="text1"/>
        </w:rPr>
        <w:t>）</w:t>
      </w:r>
    </w:p>
    <w:p w14:paraId="018D6025" w14:textId="77777777" w:rsidR="00A46C4F" w:rsidRPr="00DF5CE6" w:rsidRDefault="006E2748" w:rsidP="00902E05">
      <w:pPr>
        <w:ind w:leftChars="250" w:left="600"/>
        <w:jc w:val="both"/>
        <w:rPr>
          <w:rFonts w:ascii="Times New Roman" w:eastAsia="標楷體" w:hAnsi="Times New Roman" w:cs="Times New Roman"/>
          <w:color w:val="000000" w:themeColor="text1"/>
        </w:rPr>
      </w:pPr>
      <w:proofErr w:type="spellStart"/>
      <w:r w:rsidRPr="00DF5CE6">
        <w:rPr>
          <w:rFonts w:ascii="Times New Roman" w:eastAsia="標楷體" w:hAnsi="Times New Roman" w:cs="Times New Roman"/>
          <w:color w:val="000000" w:themeColor="text1"/>
        </w:rPr>
        <w:t>McNiel</w:t>
      </w:r>
      <w:proofErr w:type="spellEnd"/>
      <w:r w:rsidRPr="00DF5CE6">
        <w:rPr>
          <w:rFonts w:ascii="Times New Roman" w:eastAsia="標楷體" w:hAnsi="Times New Roman" w:cs="Times New Roman"/>
          <w:color w:val="000000" w:themeColor="text1"/>
        </w:rPr>
        <w:t>, D. S. (2006). Meaning through narrative: A personal narrative discussing growing up with an alcoholic mother (Master's thesis). Available from ProQuest Dissertation and theses database. (UMI No. 1434728)</w:t>
      </w:r>
    </w:p>
    <w:p w14:paraId="27AE1421" w14:textId="77777777" w:rsidR="00A46C4F" w:rsidRPr="00DF5CE6" w:rsidRDefault="00A46C4F" w:rsidP="00902E05">
      <w:pPr>
        <w:pStyle w:val="a6"/>
        <w:numPr>
          <w:ilvl w:val="0"/>
          <w:numId w:val="18"/>
        </w:numPr>
        <w:spacing w:beforeLines="50" w:before="180"/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期刊：作者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，論文篇名，期刊名稱，卷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期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，起訖頁數。</w:t>
      </w:r>
    </w:p>
    <w:p w14:paraId="5C4701AA" w14:textId="77777777" w:rsidR="00A46C4F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劉淑惠</w:t>
      </w:r>
      <w:r w:rsidRPr="00DF5CE6">
        <w:rPr>
          <w:rFonts w:ascii="Times New Roman" w:eastAsia="標楷體" w:hAnsi="Times New Roman" w:hint="eastAsia"/>
          <w:color w:val="000000" w:themeColor="text1"/>
        </w:rPr>
        <w:t>(1997)</w:t>
      </w:r>
      <w:r w:rsidRPr="00DF5CE6">
        <w:rPr>
          <w:rFonts w:ascii="Times New Roman" w:eastAsia="標楷體" w:hAnsi="Times New Roman" w:hint="eastAsia"/>
          <w:color w:val="000000" w:themeColor="text1"/>
        </w:rPr>
        <w:t>，八十四年全國科技動態調查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—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全國研發經費現況分析。科學發展月刊，</w:t>
      </w:r>
      <w:r w:rsidRPr="00DF5CE6">
        <w:rPr>
          <w:rFonts w:ascii="Times New Roman" w:eastAsia="標楷體" w:hAnsi="Times New Roman" w:hint="eastAsia"/>
          <w:color w:val="000000" w:themeColor="text1"/>
        </w:rPr>
        <w:t>25(8)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555-561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2B17CDA2" w14:textId="77777777" w:rsidR="00A46C4F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>Benz, C. R., Bradley, L., &amp; Flowers, M. A. (1992).  Personal teaching efficacy: Developmental relationships in Education.  Journal of Educational Research, 85(5), 274-285.</w:t>
      </w:r>
    </w:p>
    <w:p w14:paraId="4B388D2D" w14:textId="190A4C23" w:rsidR="003B02FA" w:rsidRPr="00DF5CE6" w:rsidRDefault="003B02FA" w:rsidP="00E859B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/>
          <w:color w:val="000000" w:themeColor="text1"/>
        </w:rPr>
        <w:br w:type="column"/>
      </w:r>
      <w:r w:rsidR="00294EBF">
        <w:rPr>
          <w:rFonts w:ascii="Times New Roman" w:eastAsia="標楷體" w:hAnsi="Times New Roman" w:hint="eastAsia"/>
          <w:color w:val="000000" w:themeColor="text1"/>
          <w:sz w:val="32"/>
          <w:szCs w:val="30"/>
        </w:rPr>
        <w:lastRenderedPageBreak/>
        <w:t>智慧科技</w:t>
      </w: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學院</w:t>
      </w:r>
      <w:r w:rsidR="00CA6144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專題製作格式編排規範</w:t>
      </w:r>
    </w:p>
    <w:p w14:paraId="538CE292" w14:textId="77777777" w:rsidR="003B02FA" w:rsidRPr="00DF5CE6" w:rsidRDefault="003B02FA" w:rsidP="00E859B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28"/>
          <w:szCs w:val="30"/>
        </w:rPr>
        <w:t>書面報告繳交說明</w:t>
      </w:r>
    </w:p>
    <w:p w14:paraId="71C7C88C" w14:textId="0FC753D0" w:rsidR="00CF523B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封面：紙張顏色</w:t>
      </w:r>
      <w:r w:rsidRPr="00DF5CE6">
        <w:rPr>
          <w:rFonts w:ascii="Times New Roman" w:eastAsia="標楷體" w:hAnsi="Times New Roman" w:hint="eastAsia"/>
          <w:color w:val="FF0000"/>
        </w:rPr>
        <w:t>淡</w:t>
      </w:r>
      <w:r w:rsidR="008B73C5">
        <w:rPr>
          <w:rFonts w:ascii="Times New Roman" w:eastAsia="標楷體" w:hAnsi="Times New Roman" w:hint="eastAsia"/>
          <w:color w:val="FF0000"/>
        </w:rPr>
        <w:t>粉</w:t>
      </w:r>
      <w:r w:rsidRPr="00DF5CE6">
        <w:rPr>
          <w:rFonts w:ascii="Times New Roman" w:eastAsia="標楷體" w:hAnsi="Times New Roman" w:hint="eastAsia"/>
          <w:color w:val="FF0000"/>
        </w:rPr>
        <w:t>色</w:t>
      </w:r>
      <w:r w:rsidRPr="00DF5CE6">
        <w:rPr>
          <w:rFonts w:ascii="Times New Roman" w:eastAsia="標楷體" w:hAnsi="Times New Roman" w:hint="eastAsia"/>
          <w:color w:val="000000" w:themeColor="text1"/>
        </w:rPr>
        <w:t>，字體一律以黑色列印。封面內容包括「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」、「專題名稱」、「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學生</w:t>
      </w:r>
      <w:r w:rsidRPr="00DF5CE6">
        <w:rPr>
          <w:rFonts w:ascii="Times New Roman" w:eastAsia="標楷體" w:hAnsi="Times New Roman" w:hint="eastAsia"/>
          <w:color w:val="000000" w:themeColor="text1"/>
        </w:rPr>
        <w:t>姓名」、「指導老師姓名」以及「繳交年月」等項目，格式如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附件一</w:t>
      </w:r>
      <w:r w:rsidRPr="00DF5CE6">
        <w:rPr>
          <w:rFonts w:ascii="Times New Roman" w:eastAsia="標楷體" w:hAnsi="Times New Roman" w:hint="eastAsia"/>
          <w:color w:val="000000" w:themeColor="text1"/>
        </w:rPr>
        <w:t>所示。</w:t>
      </w:r>
    </w:p>
    <w:p w14:paraId="58753232" w14:textId="74FC29EE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內頁編排順序如下：</w:t>
      </w:r>
    </w:p>
    <w:p w14:paraId="23138095" w14:textId="34643492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封面。</w:t>
      </w:r>
    </w:p>
    <w:p w14:paraId="03419511" w14:textId="4D6A33F0" w:rsidR="00D867D0" w:rsidRPr="00DF5CE6" w:rsidRDefault="00D867D0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致謝。</w:t>
      </w:r>
    </w:p>
    <w:p w14:paraId="3E38947E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摘要、關鍵詞。</w:t>
      </w:r>
    </w:p>
    <w:p w14:paraId="1BA580BD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目錄。</w:t>
      </w:r>
    </w:p>
    <w:p w14:paraId="374899C5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（表目錄）。</w:t>
      </w:r>
    </w:p>
    <w:p w14:paraId="773FDC80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（圖目錄）。</w:t>
      </w:r>
    </w:p>
    <w:p w14:paraId="67FB14B5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內文。</w:t>
      </w:r>
    </w:p>
    <w:p w14:paraId="2656477C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參考文獻。</w:t>
      </w:r>
    </w:p>
    <w:p w14:paraId="570130D2" w14:textId="03AD8F6F" w:rsidR="001E4F98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附錄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D11192" w:rsidRPr="00DF5CE6">
        <w:rPr>
          <w:rFonts w:ascii="Times New Roman" w:eastAsia="標楷體" w:hAnsi="Times New Roman" w:hint="eastAsia"/>
          <w:color w:val="000000" w:themeColor="text1"/>
        </w:rPr>
        <w:t>需包含個人簡歷及簡報檔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兩張投影片一頁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63BABAC9" w14:textId="77777777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專題報告書側邊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書背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)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直式列印，由上而下依序為：</w:t>
      </w:r>
    </w:p>
    <w:p w14:paraId="0D9C8A56" w14:textId="543BAD49" w:rsidR="0069475B" w:rsidRPr="00DF5CE6" w:rsidRDefault="005362E1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="00AC5366">
        <w:rPr>
          <w:rFonts w:ascii="Times New Roman" w:eastAsia="標楷體" w:hAnsi="Times New Roman" w:hint="eastAsia"/>
          <w:color w:val="000000" w:themeColor="text1"/>
        </w:rPr>
        <w:t>1</w:t>
      </w:r>
      <w:r w:rsidR="00B57A58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學年度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="001E4F98"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</w:p>
    <w:p w14:paraId="4973CC80" w14:textId="77777777" w:rsidR="0069475B" w:rsidRPr="00DF5CE6" w:rsidRDefault="001E4F98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專題題目</w:t>
      </w:r>
    </w:p>
    <w:p w14:paraId="7A791A5F" w14:textId="77777777" w:rsidR="001E4F98" w:rsidRPr="00DF5CE6" w:rsidRDefault="00BC5968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學生姓名</w:t>
      </w:r>
    </w:p>
    <w:p w14:paraId="12F5A07B" w14:textId="1A9CADD2" w:rsidR="00BC596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期中報告除報告名稱改為「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期中報告」外，其餘編排格式同上。</w:t>
      </w:r>
    </w:p>
    <w:p w14:paraId="741A4CCC" w14:textId="77777777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期中報告及專題報告書一律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A4</w:t>
      </w:r>
      <w:r w:rsidRPr="00DF5CE6">
        <w:rPr>
          <w:rFonts w:ascii="Times New Roman" w:eastAsia="標楷體" w:hAnsi="Times New Roman" w:hint="eastAsia"/>
          <w:color w:val="000000" w:themeColor="text1"/>
        </w:rPr>
        <w:t>規格橫式排版及印刷。</w:t>
      </w:r>
    </w:p>
    <w:p w14:paraId="30011E34" w14:textId="77777777" w:rsidR="0069475B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專題應繳交之項目如下：</w:t>
      </w:r>
    </w:p>
    <w:p w14:paraId="4EFE0DC4" w14:textId="69BF0190" w:rsidR="0080503F" w:rsidRPr="00DF5CE6" w:rsidRDefault="0080503F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專題總頁數不得低於</w:t>
      </w:r>
      <w:r w:rsidRPr="00DF5CE6">
        <w:rPr>
          <w:rFonts w:ascii="Times New Roman" w:eastAsia="標楷體" w:hAnsi="Times New Roman" w:hint="eastAsia"/>
          <w:color w:val="000000" w:themeColor="text1"/>
        </w:rPr>
        <w:t>60</w:t>
      </w:r>
      <w:r w:rsidRPr="00DF5CE6">
        <w:rPr>
          <w:rFonts w:ascii="Times New Roman" w:eastAsia="標楷體" w:hAnsi="Times New Roman" w:hint="eastAsia"/>
          <w:color w:val="000000" w:themeColor="text1"/>
        </w:rPr>
        <w:t>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不含附錄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35F0808A" w14:textId="08E186D3" w:rsidR="0069475B" w:rsidRPr="00DF5CE6" w:rsidRDefault="001E4F98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依口試委員及指導老師審查意見修改完成之書面報告裝訂三本（封面需以膠膜護貝）。</w:t>
      </w:r>
    </w:p>
    <w:p w14:paraId="66800B31" w14:textId="77777777" w:rsidR="001E4F98" w:rsidRPr="00DF5CE6" w:rsidRDefault="001E4F98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書面報告電子檔（</w:t>
      </w:r>
      <w:r w:rsidRPr="00DF5CE6">
        <w:rPr>
          <w:rFonts w:ascii="Times New Roman" w:eastAsia="標楷體" w:hAnsi="Times New Roman" w:hint="eastAsia"/>
          <w:color w:val="000000" w:themeColor="text1"/>
        </w:rPr>
        <w:t>Word</w:t>
      </w:r>
      <w:r w:rsidRPr="00DF5CE6">
        <w:rPr>
          <w:rFonts w:ascii="Times New Roman" w:eastAsia="標楷體" w:hAnsi="Times New Roman" w:hint="eastAsia"/>
          <w:color w:val="000000" w:themeColor="text1"/>
        </w:rPr>
        <w:t>格式</w:t>
      </w:r>
      <w:r w:rsidR="00C0608D" w:rsidRPr="00DF5CE6">
        <w:rPr>
          <w:rFonts w:ascii="Times New Roman" w:eastAsia="標楷體" w:hAnsi="Times New Roman" w:hint="eastAsia"/>
          <w:color w:val="000000" w:themeColor="text1"/>
        </w:rPr>
        <w:t>及</w:t>
      </w:r>
      <w:r w:rsidRPr="00DF5CE6">
        <w:rPr>
          <w:rFonts w:ascii="Times New Roman" w:eastAsia="標楷體" w:hAnsi="Times New Roman" w:hint="eastAsia"/>
          <w:color w:val="000000" w:themeColor="text1"/>
        </w:rPr>
        <w:t>PDF</w:t>
      </w:r>
      <w:r w:rsidRPr="00DF5CE6">
        <w:rPr>
          <w:rFonts w:ascii="Times New Roman" w:eastAsia="標楷體" w:hAnsi="Times New Roman" w:hint="eastAsia"/>
          <w:color w:val="000000" w:themeColor="text1"/>
        </w:rPr>
        <w:t>檔）與口試簡報電子檔（</w:t>
      </w:r>
      <w:r w:rsidRPr="00DF5CE6">
        <w:rPr>
          <w:rFonts w:ascii="Times New Roman" w:eastAsia="標楷體" w:hAnsi="Times New Roman" w:hint="eastAsia"/>
          <w:color w:val="000000" w:themeColor="text1"/>
        </w:rPr>
        <w:t>PowerPoint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格式）各一份，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燒錄至同一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張光碟片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並黏貼在書面報告後面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593A4791" w14:textId="3363C81E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應於六月</w:t>
      </w:r>
      <w:r w:rsidR="000B19C3">
        <w:rPr>
          <w:rFonts w:ascii="Times New Roman" w:eastAsia="標楷體" w:hAnsi="Times New Roman" w:hint="eastAsia"/>
          <w:color w:val="000000" w:themeColor="text1"/>
        </w:rPr>
        <w:t>底前，</w:t>
      </w:r>
      <w:r w:rsidR="00C56478" w:rsidRPr="00DF5CE6">
        <w:rPr>
          <w:rFonts w:ascii="Times New Roman" w:eastAsia="標楷體" w:hAnsi="Times New Roman" w:hint="eastAsia"/>
          <w:color w:val="000000" w:themeColor="text1"/>
        </w:rPr>
        <w:t>將上述書面報告與光碟片繳交至學程</w:t>
      </w:r>
      <w:r w:rsidRPr="00DF5CE6">
        <w:rPr>
          <w:rFonts w:ascii="Times New Roman" w:eastAsia="標楷體" w:hAnsi="Times New Roman" w:hint="eastAsia"/>
          <w:color w:val="000000" w:themeColor="text1"/>
        </w:rPr>
        <w:t>辦公室。</w:t>
      </w:r>
    </w:p>
    <w:p w14:paraId="2BD86DAE" w14:textId="77777777" w:rsidR="00FA4A7C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書面報告電子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檔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收集後由系上收藏，只供備用，不對外借閱或使用。</w:t>
      </w:r>
    </w:p>
    <w:p w14:paraId="28F4642F" w14:textId="77777777" w:rsidR="00C56478" w:rsidRPr="00DF5CE6" w:rsidRDefault="00C56478" w:rsidP="00C56478">
      <w:pPr>
        <w:ind w:firstLine="480"/>
        <w:jc w:val="both"/>
        <w:rPr>
          <w:rFonts w:ascii="Times New Roman" w:eastAsia="標楷體" w:hAnsi="Times New Roman"/>
          <w:color w:val="000000" w:themeColor="text1"/>
        </w:rPr>
      </w:pPr>
    </w:p>
    <w:p w14:paraId="42B42CDA" w14:textId="77777777" w:rsidR="00C56478" w:rsidRPr="00DF5CE6" w:rsidRDefault="00C56478" w:rsidP="00CF523B">
      <w:pPr>
        <w:jc w:val="both"/>
        <w:rPr>
          <w:rFonts w:ascii="Times New Roman" w:eastAsia="標楷體" w:hAnsi="Times New Roman"/>
          <w:color w:val="000000" w:themeColor="text1"/>
        </w:rPr>
        <w:sectPr w:rsidR="00C56478" w:rsidRPr="00DF5CE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15296F81" w14:textId="77777777" w:rsidR="003F2B00" w:rsidRPr="00DF5CE6" w:rsidRDefault="003F2B00" w:rsidP="003F2B00">
      <w:pPr>
        <w:ind w:firstLine="1201"/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</w:p>
    <w:p w14:paraId="71A76633" w14:textId="2673F1F5" w:rsidR="00C56478" w:rsidRPr="00DF5CE6" w:rsidRDefault="00B83684" w:rsidP="00C536D0">
      <w:pPr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  <w:commentRangeStart w:id="0"/>
      <w:r w:rsidRPr="00DF5CE6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雲林科技大學</w:t>
      </w:r>
      <w:r w:rsidR="00CA6144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前瞻學士學位學程</w:t>
      </w:r>
    </w:p>
    <w:p w14:paraId="3E08B787" w14:textId="77777777" w:rsidR="00A67B77" w:rsidRPr="00DF5CE6" w:rsidRDefault="00B83684" w:rsidP="00902E05">
      <w:pPr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專題研究</w:t>
      </w:r>
      <w:commentRangeEnd w:id="0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0"/>
      </w:r>
    </w:p>
    <w:p w14:paraId="6F757967" w14:textId="77777777" w:rsidR="00A67B77" w:rsidRPr="00DF5CE6" w:rsidRDefault="00A67B77" w:rsidP="00B83684">
      <w:pPr>
        <w:ind w:firstLine="1200"/>
        <w:jc w:val="center"/>
        <w:rPr>
          <w:rFonts w:ascii="Times New Roman" w:eastAsia="標楷體" w:hAnsi="Times New Roman"/>
          <w:color w:val="000000" w:themeColor="text1"/>
          <w:sz w:val="60"/>
          <w:szCs w:val="60"/>
        </w:rPr>
      </w:pPr>
    </w:p>
    <w:p w14:paraId="08BF4993" w14:textId="77777777" w:rsidR="00F21609" w:rsidRPr="00DF5CE6" w:rsidRDefault="00F21609" w:rsidP="00B83684">
      <w:pPr>
        <w:ind w:firstLine="1200"/>
        <w:jc w:val="center"/>
        <w:rPr>
          <w:rFonts w:ascii="Times New Roman" w:eastAsia="標楷體" w:hAnsi="Times New Roman"/>
          <w:color w:val="000000" w:themeColor="text1"/>
          <w:sz w:val="60"/>
          <w:szCs w:val="60"/>
        </w:rPr>
      </w:pPr>
    </w:p>
    <w:p w14:paraId="2D764846" w14:textId="68B81037" w:rsidR="008D757B" w:rsidRPr="00DF5CE6" w:rsidRDefault="00A67B77" w:rsidP="00C536D0">
      <w:pPr>
        <w:jc w:val="center"/>
        <w:rPr>
          <w:rFonts w:ascii="Times New Roman" w:eastAsia="標楷體" w:hAnsi="Times New Roman"/>
          <w:color w:val="000000" w:themeColor="text1"/>
          <w:sz w:val="18"/>
          <w:szCs w:val="60"/>
        </w:rPr>
      </w:pPr>
      <w:commentRangeStart w:id="1"/>
      <w:r w:rsidRPr="00DF5CE6">
        <w:rPr>
          <w:rFonts w:ascii="Times New Roman" w:eastAsia="標楷體" w:hAnsi="Times New Roman" w:hint="eastAsia"/>
          <w:color w:val="000000" w:themeColor="text1"/>
          <w:sz w:val="56"/>
          <w:szCs w:val="60"/>
        </w:rPr>
        <w:t>專題題目</w:t>
      </w:r>
      <w:commentRangeEnd w:id="1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1"/>
      </w:r>
    </w:p>
    <w:p w14:paraId="2DBF5DED" w14:textId="77777777" w:rsidR="001A7BAA" w:rsidRPr="00DF5CE6" w:rsidRDefault="001A7BAA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2183254A" w14:textId="77777777" w:rsidR="00F21609" w:rsidRPr="00DF5CE6" w:rsidRDefault="00F21609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3F3A59B4" w14:textId="77777777" w:rsidR="001A7BAA" w:rsidRPr="00DF5CE6" w:rsidRDefault="001A7BAA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3C9035B8" w14:textId="77777777" w:rsidR="001A7BAA" w:rsidRPr="00DF5CE6" w:rsidRDefault="001A7BAA" w:rsidP="008D757B">
      <w:pPr>
        <w:ind w:firstLine="800"/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</w:p>
    <w:p w14:paraId="036999D5" w14:textId="77777777" w:rsidR="001A7BAA" w:rsidRPr="00DF5CE6" w:rsidRDefault="001A7BAA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  <w:commentRangeStart w:id="2"/>
      <w:r w:rsidRPr="00DF5CE6">
        <w:rPr>
          <w:rFonts w:ascii="Times New Roman" w:eastAsia="標楷體" w:hAnsi="Times New Roman"/>
          <w:color w:val="000000" w:themeColor="text1"/>
          <w:sz w:val="40"/>
          <w:szCs w:val="56"/>
        </w:rPr>
        <w:t>學生姓名：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</w:p>
    <w:p w14:paraId="053F2685" w14:textId="77777777" w:rsidR="00F21609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  <w:r w:rsidRPr="00DF5CE6">
        <w:rPr>
          <w:rFonts w:ascii="Times New Roman" w:eastAsia="標楷體" w:hAnsi="Times New Roman"/>
          <w:color w:val="000000" w:themeColor="text1"/>
          <w:sz w:val="40"/>
          <w:szCs w:val="56"/>
        </w:rPr>
        <w:t>指導教授：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commentRangeEnd w:id="2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2"/>
      </w:r>
    </w:p>
    <w:p w14:paraId="62B58140" w14:textId="77777777" w:rsidR="00F21609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</w:p>
    <w:p w14:paraId="682C5248" w14:textId="40B915B5" w:rsidR="003F2B00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36"/>
          <w:szCs w:val="56"/>
        </w:rPr>
      </w:pPr>
      <w:commentRangeStart w:id="3"/>
      <w:r w:rsidRPr="00DF5CE6">
        <w:rPr>
          <w:rFonts w:ascii="Times New Roman" w:eastAsia="標楷體" w:hAnsi="Times New Roman"/>
          <w:color w:val="000000" w:themeColor="text1"/>
          <w:sz w:val="36"/>
          <w:szCs w:val="56"/>
        </w:rPr>
        <w:t>中華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民國一</w:t>
      </w:r>
      <w:r w:rsidR="00AC536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一</w:t>
      </w:r>
      <w:r w:rsidR="00294EBF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六</w:t>
      </w:r>
      <w:r w:rsidR="00E81F96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年六</w:t>
      </w:r>
      <w:r w:rsidR="00F70ADA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月</w:t>
      </w:r>
      <w:commentRangeEnd w:id="3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3"/>
      </w:r>
    </w:p>
    <w:p w14:paraId="075D92CA" w14:textId="77777777" w:rsidR="00F70ADA" w:rsidRPr="00DF5CE6" w:rsidRDefault="00F70ADA" w:rsidP="00F21609">
      <w:pPr>
        <w:ind w:firstLine="720"/>
        <w:jc w:val="center"/>
        <w:rPr>
          <w:rFonts w:ascii="Times New Roman" w:eastAsia="標楷體" w:hAnsi="Times New Roman"/>
          <w:color w:val="000000" w:themeColor="text1"/>
          <w:sz w:val="36"/>
          <w:szCs w:val="56"/>
        </w:rPr>
        <w:sectPr w:rsidR="00F70ADA" w:rsidRPr="00DF5CE6" w:rsidSect="00B83684">
          <w:headerReference w:type="default" r:id="rId11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tbl>
      <w:tblPr>
        <w:tblpPr w:leftFromText="180" w:rightFromText="180" w:horzAnchor="page" w:tblpX="4229" w:tblpY="-968"/>
        <w:tblW w:w="0" w:type="auto"/>
        <w:tblBorders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0"/>
        <w:gridCol w:w="1011"/>
        <w:gridCol w:w="1059"/>
      </w:tblGrid>
      <w:tr w:rsidR="00762EF2" w:rsidRPr="00DF5CE6" w14:paraId="18B9C710" w14:textId="77777777" w:rsidTr="005362E1">
        <w:trPr>
          <w:cantSplit/>
          <w:trHeight w:val="1417"/>
        </w:trPr>
        <w:tc>
          <w:tcPr>
            <w:tcW w:w="2640" w:type="dxa"/>
            <w:vAlign w:val="center"/>
          </w:tcPr>
          <w:p w14:paraId="2BD501D0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lastRenderedPageBreak/>
              <w:t>上方請留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2.5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公分</w:t>
            </w:r>
            <w:proofErr w:type="gramEnd"/>
          </w:p>
        </w:tc>
        <w:tc>
          <w:tcPr>
            <w:tcW w:w="1011" w:type="dxa"/>
            <w:vAlign w:val="center"/>
          </w:tcPr>
          <w:p w14:paraId="25B34568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2.5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vAlign w:val="center"/>
          </w:tcPr>
          <w:p w14:paraId="697A6D23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</w:p>
        </w:tc>
      </w:tr>
      <w:tr w:rsidR="00762EF2" w:rsidRPr="00DF5CE6" w14:paraId="6526DEB4" w14:textId="77777777" w:rsidTr="005362E1">
        <w:trPr>
          <w:cantSplit/>
          <w:trHeight w:val="1701"/>
        </w:trPr>
        <w:tc>
          <w:tcPr>
            <w:tcW w:w="2640" w:type="dxa"/>
            <w:vAlign w:val="center"/>
          </w:tcPr>
          <w:p w14:paraId="2A166125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2"/>
                <w:shd w:val="pct15" w:color="auto" w:fill="FFFFFF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  <w:sz w:val="22"/>
                <w:shd w:val="pct15" w:color="auto" w:fill="FFFFFF"/>
              </w:rPr>
              <w:t>請輸入畢業學年度</w:t>
            </w:r>
          </w:p>
          <w:p w14:paraId="379981FD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  <w:shd w:val="pct15" w:color="auto" w:fill="FFFFFF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例：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105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學年度入學者，</w:t>
            </w:r>
          </w:p>
          <w:p w14:paraId="171C8D92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請輸入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108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學年度</w:t>
            </w:r>
            <w:r w:rsidRPr="00DF5CE6">
              <w:rPr>
                <w:rFonts w:ascii="Times New Roman" w:eastAsia="標楷體" w:hAnsi="Times New Roman"/>
                <w:color w:val="000000" w:themeColor="text1"/>
                <w:sz w:val="22"/>
              </w:rPr>
              <w:br/>
            </w:r>
          </w:p>
          <w:p w14:paraId="3D6FD888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標楷體</w:t>
            </w:r>
          </w:p>
          <w:p w14:paraId="06D29F9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11</w:t>
            </w:r>
          </w:p>
        </w:tc>
        <w:tc>
          <w:tcPr>
            <w:tcW w:w="1011" w:type="dxa"/>
            <w:vAlign w:val="center"/>
          </w:tcPr>
          <w:p w14:paraId="59422B71" w14:textId="77777777" w:rsidR="00C0608D" w:rsidRPr="00DF5CE6" w:rsidRDefault="005362E1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C0608D"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5A896CFC" w14:textId="67EE3BE0" w:rsidR="00C0608D" w:rsidRPr="00DF5CE6" w:rsidRDefault="00294EBF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w w:val="89"/>
                <w:sz w:val="22"/>
                <w:eastAsianLayout w:id="-929276928" w:vert="1" w:vertCompress="1"/>
              </w:rPr>
              <w:t>115</w:t>
            </w:r>
            <w:r w:rsidR="00C0608D"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學年度</w:t>
            </w:r>
          </w:p>
        </w:tc>
      </w:tr>
      <w:tr w:rsidR="00762EF2" w:rsidRPr="00DF5CE6" w14:paraId="52FE58B8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1F3A9375" w14:textId="77777777" w:rsidR="0096270A" w:rsidRPr="00DF5CE6" w:rsidRDefault="0096270A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2"/>
                <w:shd w:val="pct15" w:color="auto" w:fill="FFFFFF"/>
              </w:rPr>
            </w:pPr>
          </w:p>
        </w:tc>
        <w:tc>
          <w:tcPr>
            <w:tcW w:w="1011" w:type="dxa"/>
            <w:vAlign w:val="center"/>
          </w:tcPr>
          <w:p w14:paraId="2537B0D8" w14:textId="77777777" w:rsidR="0096270A" w:rsidRPr="00DF5CE6" w:rsidRDefault="0096270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648810EE" w14:textId="77777777" w:rsidR="0096270A" w:rsidRPr="00DF5CE6" w:rsidRDefault="0096270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</w:tr>
      <w:tr w:rsidR="00762EF2" w:rsidRPr="00DF5CE6" w14:paraId="632B1F95" w14:textId="77777777" w:rsidTr="005362E1">
        <w:trPr>
          <w:cantSplit/>
          <w:trHeight w:val="2551"/>
        </w:trPr>
        <w:tc>
          <w:tcPr>
            <w:tcW w:w="2640" w:type="dxa"/>
            <w:vAlign w:val="center"/>
          </w:tcPr>
          <w:p w14:paraId="029E7805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校名與系名</w:t>
            </w:r>
          </w:p>
          <w:p w14:paraId="146EFDE2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010E851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1011" w:type="dxa"/>
            <w:vAlign w:val="center"/>
          </w:tcPr>
          <w:p w14:paraId="2513D656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="005362E1" w:rsidRPr="00DF5CE6">
              <w:rPr>
                <w:rFonts w:ascii="Times New Roman" w:eastAsia="標楷體" w:hAnsi="Times New Roman" w:hint="eastAsia"/>
                <w:color w:val="000000" w:themeColor="text1"/>
              </w:rPr>
              <w:t>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5127012" w14:textId="77777777" w:rsidR="00C0608D" w:rsidRPr="00DF5CE6" w:rsidRDefault="00C0608D" w:rsidP="00902E05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雲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林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科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技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大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學</w:t>
            </w:r>
          </w:p>
          <w:p w14:paraId="2F6224D1" w14:textId="20D089F5" w:rsidR="00C0608D" w:rsidRPr="00DF5CE6" w:rsidRDefault="00CA6144" w:rsidP="00902E05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前瞻學士學位學程</w:t>
            </w:r>
          </w:p>
        </w:tc>
      </w:tr>
      <w:tr w:rsidR="00762EF2" w:rsidRPr="00DF5CE6" w14:paraId="501519AD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08677B6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11" w:type="dxa"/>
            <w:vAlign w:val="center"/>
          </w:tcPr>
          <w:p w14:paraId="04F6A9C4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5DB7B4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62EF2" w:rsidRPr="00DF5CE6" w14:paraId="78C91FA6" w14:textId="77777777" w:rsidTr="005362E1">
        <w:trPr>
          <w:cantSplit/>
          <w:trHeight w:val="1134"/>
        </w:trPr>
        <w:tc>
          <w:tcPr>
            <w:tcW w:w="2640" w:type="dxa"/>
            <w:vAlign w:val="center"/>
          </w:tcPr>
          <w:p w14:paraId="5486D53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53AF8BBB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11</w:t>
            </w:r>
          </w:p>
        </w:tc>
        <w:tc>
          <w:tcPr>
            <w:tcW w:w="1011" w:type="dxa"/>
            <w:vAlign w:val="center"/>
          </w:tcPr>
          <w:p w14:paraId="1090677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/>
                <w:color w:val="000000" w:themeColor="text1"/>
              </w:rPr>
              <w:t>2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EDE149A" w14:textId="77777777" w:rsidR="00C0608D" w:rsidRPr="00DF5CE6" w:rsidRDefault="00F70AD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專題研究</w:t>
            </w:r>
          </w:p>
        </w:tc>
      </w:tr>
      <w:tr w:rsidR="00762EF2" w:rsidRPr="00DF5CE6" w14:paraId="61323B7F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56D01CF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11" w:type="dxa"/>
            <w:vAlign w:val="center"/>
          </w:tcPr>
          <w:p w14:paraId="08F4EF27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37876B75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62EF2" w:rsidRPr="00DF5CE6" w14:paraId="44C85DD1" w14:textId="77777777" w:rsidTr="005362E1">
        <w:trPr>
          <w:cantSplit/>
          <w:trHeight w:val="5953"/>
        </w:trPr>
        <w:tc>
          <w:tcPr>
            <w:tcW w:w="2640" w:type="dxa"/>
            <w:vAlign w:val="center"/>
          </w:tcPr>
          <w:p w14:paraId="5F2168BA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題名單行者</w:t>
            </w:r>
          </w:p>
          <w:p w14:paraId="1FBB8F80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797CD280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11</w:t>
            </w:r>
          </w:p>
          <w:p w14:paraId="44A470C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7386B0D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題名二行者</w:t>
            </w:r>
          </w:p>
          <w:p w14:paraId="113B3DAA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28B96B84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  <w:p w14:paraId="6C5E68B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題名請維持在二行</w:t>
            </w:r>
          </w:p>
          <w:p w14:paraId="7CE506E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若超過二行者請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br/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自行調整字體大小</w:t>
            </w:r>
          </w:p>
        </w:tc>
        <w:tc>
          <w:tcPr>
            <w:tcW w:w="1011" w:type="dxa"/>
            <w:vAlign w:val="center"/>
          </w:tcPr>
          <w:p w14:paraId="7947C46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10.5cm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5147A66C" w14:textId="77777777" w:rsidR="00C0608D" w:rsidRPr="00DF5CE6" w:rsidRDefault="00C0608D" w:rsidP="00902E05">
            <w:pPr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zCs w:val="20"/>
              </w:rPr>
              <w:t>專題名稱</w:t>
            </w:r>
          </w:p>
        </w:tc>
      </w:tr>
      <w:tr w:rsidR="00762EF2" w:rsidRPr="00DF5CE6" w14:paraId="6B57C16B" w14:textId="77777777" w:rsidTr="005362E1">
        <w:trPr>
          <w:cantSplit/>
          <w:trHeight w:val="1701"/>
        </w:trPr>
        <w:tc>
          <w:tcPr>
            <w:tcW w:w="2640" w:type="dxa"/>
            <w:vAlign w:val="center"/>
          </w:tcPr>
          <w:p w14:paraId="55C3F9EF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下方請留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公分</w:t>
            </w:r>
            <w:proofErr w:type="gramEnd"/>
          </w:p>
        </w:tc>
        <w:tc>
          <w:tcPr>
            <w:tcW w:w="1011" w:type="dxa"/>
            <w:vAlign w:val="center"/>
          </w:tcPr>
          <w:p w14:paraId="5A582BF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vAlign w:val="center"/>
          </w:tcPr>
          <w:p w14:paraId="039AF939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20A40B2D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 w:val="36"/>
          <w:szCs w:val="56"/>
        </w:rPr>
      </w:pPr>
      <w:r w:rsidRPr="00DF5CE6">
        <w:rPr>
          <w:rFonts w:ascii="Times New Roman" w:eastAsia="標楷體" w:hAnsi="Times New Roman"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D71CAF" wp14:editId="65937B2D">
                <wp:simplePos x="0" y="0"/>
                <wp:positionH relativeFrom="margin">
                  <wp:align>right</wp:align>
                </wp:positionH>
                <wp:positionV relativeFrom="paragraph">
                  <wp:posOffset>-383136</wp:posOffset>
                </wp:positionV>
                <wp:extent cx="914400" cy="821055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E2082" w14:textId="77777777" w:rsidR="0080503F" w:rsidRPr="00E81F96" w:rsidRDefault="0080503F" w:rsidP="00FB1E09">
                            <w:pPr>
                              <w:rPr>
                                <w:rFonts w:ascii="標楷體" w:eastAsia="標楷體" w:hAnsi="標楷體"/>
                                <w:bCs/>
                                <w:color w:val="808080" w:themeColor="background1" w:themeShade="80"/>
                              </w:rPr>
                            </w:pPr>
                            <w:r w:rsidRPr="00E81F96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</w:rPr>
                              <w:t>附件二</w:t>
                            </w:r>
                          </w:p>
                          <w:p w14:paraId="4925260F" w14:textId="77777777" w:rsidR="0080503F" w:rsidRPr="00FB1E09" w:rsidRDefault="0080503F" w:rsidP="00FB1E09">
                            <w:pPr>
                              <w:rPr>
                                <w:rFonts w:ascii="標楷體" w:eastAsia="標楷體" w:hAnsi="標楷體"/>
                                <w:bCs/>
                                <w:color w:val="808080" w:themeColor="background1" w:themeShade="80"/>
                                <w:spacing w:val="-20"/>
                              </w:rPr>
                            </w:pPr>
                            <w:r w:rsidRPr="00FB1E09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  <w:spacing w:val="-20"/>
                              </w:rPr>
                              <w:t>側書背範例</w:t>
                            </w:r>
                          </w:p>
                          <w:p w14:paraId="53D1DC30" w14:textId="37D6DE91" w:rsidR="0080503F" w:rsidRPr="00E81F96" w:rsidRDefault="0080503F" w:rsidP="00FB1E09">
                            <w:pPr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</w:rPr>
                            </w:pPr>
                            <w:r w:rsidRPr="00E81F96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</w:rPr>
                              <w:t>（書脊）</w:t>
                            </w:r>
                          </w:p>
                          <w:p w14:paraId="34F909C9" w14:textId="77777777" w:rsidR="0080503F" w:rsidRDefault="0080503F" w:rsidP="00FB1E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71CA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0.8pt;margin-top:-30.15pt;width:1in;height:64.6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R6WlgIAABIFAAAOAAAAZHJzL2Uyb0RvYy54bWysVEtu2zAQ3RfoHQjuHX0iJ5ZgOcinLgqk&#10;HyDtAWiKsohSJEvSltKi6wI9QLruAXqAHig5R4eU7Tj9AEVRLSiSM3ycmfeG05O+FWjNjOVKljg5&#10;iDFikqqKy2WJ37yejyYYWUdkRYSSrMTXzOKT2eNH004XLFWNEhUzCECkLTpd4sY5XUSRpQ1riT1Q&#10;mkkw1sq0xMHSLKPKkA7QWxGlcXwUdcpU2ijKrIXdi8GIZwG/rhl1L+vaModEiSE2F0YTxoUfo9mU&#10;FEtDdMPpJgzyD1G0hEu4dAd1QRxBK8N/gWo5Ncqq2h1Q1UaqrjllIQfIJol/yuaqIZqFXKA4Vu/K&#10;ZP8fLH2xfmUQr0p8iJEkLVB0d/Pp9tuXu5vvt18/o0NfoU7bAhyvNLi6/kz1wHTI1upLRd9aJNV5&#10;Q+SSnRqjuoaRCiJM/Mlo7+iAYz3IonuuKriKrJwKQH1tWl8+KAgCdGDqescO6x2isJknWRaDhYJp&#10;kibxeBxuIMX2sDbWPWWqRX5SYgPkB3CyvrTOB0OKrYu/yyrBqzkXIizMcnEuDFoTEMo8fBv0B25C&#10;emep/LEBcdiBGOEOb/PRBuI/5EmaxWdpPpofTY5H2Twbj/LjeDKKk/wsP4qzPLuYf/QBJlnR8Kpi&#10;8pJLthVhkv0dyZt2GOQTZIg6qNU4HQ8M/THJOHy/S7LlDnpS8BbqvHMihef1iawgbVI4wsUwjx6G&#10;H6oMNdj+Q1WCCjzxgwRcv+gBxUtjoapr0INRwBdQCw8JTBpl3mPUQVOW2L5bEcMwEs8kaCpIALo4&#10;LLLxcQpnzL5lsW8hkgJUiR1Gw/TcDZ2/0oYvG7hpULFUp6DDmgeN3Ee1US80Xkhm80j4zt5fB6/7&#10;p2z2AwAA//8DAFBLAwQUAAYACAAAACEAr9Cd7NsAAAAHAQAADwAAAGRycy9kb3ducmV2LnhtbEyP&#10;wU7DMBBE70j8g7VIXFDrACGlIZsKkEBcW/oBm3ibRMTrKHab9O9xT3DcmdHM22Iz216dePSdE4T7&#10;ZQKKpXamkwZh//2xeAblA4mh3gkjnNnDpry+Kig3bpItn3ahUbFEfE4IbQhDrrWvW7bkl25gid7B&#10;jZZCPMdGm5GmWG57/ZAkmbbUSVxoaeD3luuf3dEiHL6mu6f1VH2G/WqbZm/UrSp3Rry9mV9fQAWe&#10;w18YLvgRHcrIVLmjGK96hPhIQFhkySOoi52mUakQsnUCuiz0f/7yFwAA//8DAFBLAQItABQABgAI&#10;AAAAIQC2gziS/gAAAOEBAAATAAAAAAAAAAAAAAAAAAAAAABbQ29udGVudF9UeXBlc10ueG1sUEsB&#10;Ai0AFAAGAAgAAAAhADj9If/WAAAAlAEAAAsAAAAAAAAAAAAAAAAALwEAAF9yZWxzLy5yZWxzUEsB&#10;Ai0AFAAGAAgAAAAhALTpHpaWAgAAEgUAAA4AAAAAAAAAAAAAAAAALgIAAGRycy9lMm9Eb2MueG1s&#10;UEsBAi0AFAAGAAgAAAAhAK/QnezbAAAABwEAAA8AAAAAAAAAAAAAAAAA8AQAAGRycy9kb3ducmV2&#10;LnhtbFBLBQYAAAAABAAEAPMAAAD4BQAAAAA=&#10;" stroked="f">
                <v:textbox>
                  <w:txbxContent>
                    <w:p w14:paraId="391E2082" w14:textId="77777777" w:rsidR="0080503F" w:rsidRPr="00E81F96" w:rsidRDefault="0080503F" w:rsidP="00FB1E09">
                      <w:pPr>
                        <w:rPr>
                          <w:rFonts w:ascii="標楷體" w:eastAsia="標楷體" w:hAnsi="標楷體"/>
                          <w:bCs/>
                          <w:color w:val="808080" w:themeColor="background1" w:themeShade="80"/>
                        </w:rPr>
                      </w:pPr>
                      <w:r w:rsidRPr="00E81F96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</w:rPr>
                        <w:t>附件二</w:t>
                      </w:r>
                    </w:p>
                    <w:p w14:paraId="4925260F" w14:textId="77777777" w:rsidR="0080503F" w:rsidRPr="00FB1E09" w:rsidRDefault="0080503F" w:rsidP="00FB1E09">
                      <w:pPr>
                        <w:rPr>
                          <w:rFonts w:ascii="標楷體" w:eastAsia="標楷體" w:hAnsi="標楷體"/>
                          <w:bCs/>
                          <w:color w:val="808080" w:themeColor="background1" w:themeShade="80"/>
                          <w:spacing w:val="-20"/>
                        </w:rPr>
                      </w:pPr>
                      <w:r w:rsidRPr="00FB1E09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  <w:spacing w:val="-20"/>
                        </w:rPr>
                        <w:t>側書背範例</w:t>
                      </w:r>
                    </w:p>
                    <w:p w14:paraId="53D1DC30" w14:textId="37D6DE91" w:rsidR="0080503F" w:rsidRPr="00E81F96" w:rsidRDefault="0080503F" w:rsidP="00FB1E09">
                      <w:pPr>
                        <w:rPr>
                          <w:rFonts w:ascii="標楷體" w:eastAsia="標楷體" w:hAnsi="標楷體"/>
                          <w:color w:val="808080" w:themeColor="background1" w:themeShade="80"/>
                        </w:rPr>
                      </w:pPr>
                      <w:r w:rsidRPr="00E81F96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</w:rPr>
                        <w:t>（書脊）</w:t>
                      </w:r>
                    </w:p>
                    <w:p w14:paraId="34F909C9" w14:textId="77777777" w:rsidR="0080503F" w:rsidRDefault="0080503F" w:rsidP="00FB1E09"/>
                  </w:txbxContent>
                </v:textbox>
                <w10:wrap anchorx="margin"/>
              </v:shape>
            </w:pict>
          </mc:Fallback>
        </mc:AlternateContent>
      </w:r>
    </w:p>
    <w:p w14:paraId="504D8700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</w:pPr>
    </w:p>
    <w:p w14:paraId="4940FA0B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</w:pPr>
    </w:p>
    <w:p w14:paraId="5CC5592D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  <w:sectPr w:rsidR="00E81F96" w:rsidRPr="00DF5CE6" w:rsidSect="00E81F96">
          <w:headerReference w:type="default" r:id="rId12"/>
          <w:pgSz w:w="11906" w:h="16838"/>
          <w:pgMar w:top="0" w:right="1440" w:bottom="0" w:left="1701" w:header="851" w:footer="992" w:gutter="0"/>
          <w:cols w:space="425"/>
          <w:docGrid w:type="lines" w:linePitch="360"/>
        </w:sectPr>
      </w:pPr>
    </w:p>
    <w:p w14:paraId="19FB03BE" w14:textId="77777777" w:rsidR="00E81F96" w:rsidRPr="00DF5CE6" w:rsidRDefault="00E81F96" w:rsidP="00E81F96">
      <w:pPr>
        <w:ind w:firstLine="801"/>
        <w:jc w:val="center"/>
        <w:rPr>
          <w:rFonts w:ascii="Times New Roman" w:eastAsia="標楷體" w:hAnsi="Times New Roman"/>
          <w:b/>
          <w:color w:val="000000" w:themeColor="text1"/>
          <w:sz w:val="40"/>
          <w:szCs w:val="56"/>
        </w:rPr>
      </w:pPr>
      <w:commentRangeStart w:id="4"/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lastRenderedPageBreak/>
        <w:t>摘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t xml:space="preserve">   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t>要</w:t>
      </w:r>
      <w:commentRangeEnd w:id="4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4"/>
      </w:r>
    </w:p>
    <w:p w14:paraId="4DCB552F" w14:textId="77777777" w:rsidR="00F70ADA" w:rsidRPr="00DF5CE6" w:rsidRDefault="00F70ADA" w:rsidP="0003080D">
      <w:pPr>
        <w:pStyle w:val="af8"/>
        <w:rPr>
          <w:color w:val="000000" w:themeColor="text1"/>
        </w:rPr>
      </w:pPr>
      <w:commentRangeStart w:id="5"/>
      <w:r w:rsidRPr="00DF5CE6">
        <w:rPr>
          <w:rFonts w:hint="eastAsia"/>
          <w:color w:val="000000" w:themeColor="text1"/>
        </w:rPr>
        <w:t>本研究的目的欲探討社團之變數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關係之研究。本研究以</w:t>
      </w:r>
      <w:r w:rsidRPr="00DF5CE6">
        <w:rPr>
          <w:rFonts w:hint="eastAsia"/>
          <w:color w:val="000000" w:themeColor="text1"/>
        </w:rPr>
        <w:t>XXXXX</w:t>
      </w:r>
      <w:r w:rsidRPr="00DF5CE6">
        <w:rPr>
          <w:rFonts w:hint="eastAsia"/>
          <w:color w:val="000000" w:themeColor="text1"/>
        </w:rPr>
        <w:t>為研究對象，並採用非隨機的便利抽樣法的方式進行問卷調查，共發出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份，回收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份，扣除無效問卷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份，有效問卷為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份，有效問卷回收率</w:t>
      </w:r>
      <w:r w:rsidRPr="00DF5CE6">
        <w:rPr>
          <w:rFonts w:hint="eastAsia"/>
          <w:color w:val="000000" w:themeColor="text1"/>
        </w:rPr>
        <w:t>XXX%</w:t>
      </w:r>
      <w:r w:rsidRPr="00DF5CE6">
        <w:rPr>
          <w:rFonts w:hint="eastAsia"/>
          <w:color w:val="000000" w:themeColor="text1"/>
        </w:rPr>
        <w:t>。本研究所得結論如下：</w:t>
      </w:r>
      <w:r w:rsidRPr="00DF5CE6">
        <w:rPr>
          <w:rFonts w:hint="eastAsia"/>
          <w:color w:val="000000" w:themeColor="text1"/>
        </w:rPr>
        <w:t>(1)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(2)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(3)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(4)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在變數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具有完全中介效果。</w:t>
      </w:r>
      <w:commentRangeEnd w:id="5"/>
      <w:r w:rsidRPr="00DF5CE6">
        <w:rPr>
          <w:rStyle w:val="af"/>
          <w:color w:val="000000" w:themeColor="text1"/>
          <w:sz w:val="24"/>
          <w:szCs w:val="28"/>
        </w:rPr>
        <w:commentReference w:id="5"/>
      </w:r>
    </w:p>
    <w:p w14:paraId="54BB7CF4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7B57548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7612BE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5DD9068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FF9EA07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193FF4F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5B661B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0CEEE5D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D9B3390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615E39F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0CA091B" w14:textId="18466A6E" w:rsidR="00E81F9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06DCDC2" w14:textId="6F7B7679" w:rsid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E7CE87B" w14:textId="48EF9F82" w:rsid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BC71C90" w14:textId="77777777" w:rsidR="00DF5CE6" w:rsidRP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1CC0915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B852DE9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F3F4831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9C1661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B75E4C9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4D6AC7D" w14:textId="77777777" w:rsidR="00F21609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關鍵字：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XXXX</w:t>
      </w:r>
    </w:p>
    <w:p w14:paraId="7AA41D76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  <w:sectPr w:rsidR="00E81F96" w:rsidRPr="00DF5CE6" w:rsidSect="00B83684">
          <w:headerReference w:type="default" r:id="rId13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p w14:paraId="050B20D8" w14:textId="77777777" w:rsidR="00E81F96" w:rsidRPr="00DF5CE6" w:rsidRDefault="00E81F96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6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lastRenderedPageBreak/>
        <w:t>目</w:t>
      </w:r>
      <w:r w:rsidR="00B07C29"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 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6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6"/>
      </w:r>
    </w:p>
    <w:p w14:paraId="16F7C461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摘要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</w:t>
      </w:r>
    </w:p>
    <w:p w14:paraId="3A3582C6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II</w:t>
      </w:r>
    </w:p>
    <w:p w14:paraId="31E6AEFC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表目錄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III</w:t>
      </w:r>
    </w:p>
    <w:p w14:paraId="79D3D734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圖目錄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IV</w:t>
      </w:r>
    </w:p>
    <w:p w14:paraId="4EF3E80A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第壹章、緒論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</w:t>
      </w:r>
    </w:p>
    <w:p w14:paraId="7E19B519" w14:textId="6C3ECBA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Pr="00DF5CE6">
        <w:rPr>
          <w:rFonts w:ascii="Times New Roman" w:eastAsia="標楷體" w:hAnsi="Times New Roman"/>
          <w:color w:val="000000" w:themeColor="text1"/>
        </w:rPr>
        <w:t xml:space="preserve"> </w:t>
      </w:r>
      <w:r w:rsidRPr="00DF5CE6">
        <w:rPr>
          <w:rFonts w:ascii="Times New Roman" w:eastAsia="標楷體" w:hAnsi="Times New Roman"/>
          <w:color w:val="000000" w:themeColor="text1"/>
        </w:rPr>
        <w:t>研究背景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與動機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</w:t>
      </w:r>
    </w:p>
    <w:p w14:paraId="3B458EBF" w14:textId="394D1BA3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研究目的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2</w:t>
      </w:r>
    </w:p>
    <w:p w14:paraId="7682093A" w14:textId="4B76192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研究流程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3</w:t>
      </w:r>
    </w:p>
    <w:p w14:paraId="75A90016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第貳章、文獻探討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5</w:t>
      </w:r>
    </w:p>
    <w:p w14:paraId="6F753C4F" w14:textId="0CB123B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5</w:t>
      </w:r>
    </w:p>
    <w:p w14:paraId="7F978753" w14:textId="02B44FF8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6</w:t>
      </w:r>
    </w:p>
    <w:p w14:paraId="732F7941" w14:textId="12BC39A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3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7</w:t>
      </w:r>
    </w:p>
    <w:p w14:paraId="3ACCF428" w14:textId="3F26E04A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</w:rPr>
        <w:t>4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9</w:t>
      </w:r>
    </w:p>
    <w:p w14:paraId="3BCB2CFA" w14:textId="36F20DEB" w:rsidR="00902E05" w:rsidRPr="00DF5CE6" w:rsidRDefault="00902E05" w:rsidP="00902E05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各變項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之關係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10</w:t>
      </w:r>
    </w:p>
    <w:p w14:paraId="7F4BA76C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第參章、研究方法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11</w:t>
      </w:r>
    </w:p>
    <w:p w14:paraId="1462E155" w14:textId="4CBEDA76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研究架構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11</w:t>
      </w:r>
    </w:p>
    <w:p w14:paraId="306B408A" w14:textId="29FB4319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研究假設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1D97ACA0" w14:textId="1BA3EB98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研究變數之操作型定義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5EC63C55" w14:textId="1A5054BB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問卷設計與抽樣方法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76056A48" w14:textId="1A39572F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資料分析方法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13</w:t>
      </w:r>
    </w:p>
    <w:p w14:paraId="3B00AE6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第肆章、研究結果與分析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16</w:t>
      </w:r>
    </w:p>
    <w:p w14:paraId="242E6D8C" w14:textId="1E353883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因素分析與信度分析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16</w:t>
      </w:r>
    </w:p>
    <w:p w14:paraId="242D5114" w14:textId="4D3D65A5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敘述性統計分析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19</w:t>
      </w:r>
    </w:p>
    <w:p w14:paraId="798C2F19" w14:textId="72B1C6EF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單一樣本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t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檢定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21</w:t>
      </w:r>
    </w:p>
    <w:p w14:paraId="73869B35" w14:textId="758E112E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獨立樣本</w:t>
      </w:r>
      <w:r w:rsidRPr="00DF5CE6">
        <w:rPr>
          <w:rFonts w:ascii="Times New Roman" w:eastAsia="標楷體" w:hAnsi="Times New Roman" w:hint="eastAsia"/>
          <w:color w:val="000000" w:themeColor="text1"/>
        </w:rPr>
        <w:t>t</w:t>
      </w:r>
      <w:r w:rsidRPr="00DF5CE6">
        <w:rPr>
          <w:rFonts w:ascii="Times New Roman" w:eastAsia="標楷體" w:hAnsi="Times New Roman" w:hint="eastAsia"/>
          <w:color w:val="000000" w:themeColor="text1"/>
        </w:rPr>
        <w:t>檢定與單因子變異數分析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30</w:t>
      </w:r>
    </w:p>
    <w:p w14:paraId="4D0D6FE7" w14:textId="57A6FC00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相關分析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35</w:t>
      </w:r>
    </w:p>
    <w:p w14:paraId="2ADC3AD4" w14:textId="4116D74E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第六節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迴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歸分析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42</w:t>
      </w:r>
    </w:p>
    <w:p w14:paraId="11F7D33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第伍章、結論與建議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45</w:t>
      </w:r>
    </w:p>
    <w:p w14:paraId="6B6D8AB6" w14:textId="1CFF5C4E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lastRenderedPageBreak/>
        <w:t>第一節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結論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45</w:t>
      </w:r>
    </w:p>
    <w:p w14:paraId="14782CCB" w14:textId="1C5F2B65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管理意涵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45</w:t>
      </w:r>
    </w:p>
    <w:p w14:paraId="646F63BF" w14:textId="6DBC9E51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三</w:t>
      </w:r>
      <w:r w:rsidRPr="00DF5CE6">
        <w:rPr>
          <w:rFonts w:ascii="Times New Roman" w:eastAsia="標楷體" w:hAnsi="Times New Roman" w:hint="eastAsia"/>
          <w:color w:val="000000" w:themeColor="text1"/>
        </w:rPr>
        <w:t>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後續研究建議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46</w:t>
      </w:r>
    </w:p>
    <w:p w14:paraId="20528B8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參考文獻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  <w:t>47</w:t>
      </w:r>
    </w:p>
    <w:p w14:paraId="19BE83AC" w14:textId="77777777" w:rsidR="00B07C29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  <w:sectPr w:rsidR="00B07C29" w:rsidRPr="00DF5CE6" w:rsidSect="00B83684">
          <w:headerReference w:type="default" r:id="rId14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  <w:r w:rsidRPr="00DF5CE6">
        <w:rPr>
          <w:rFonts w:ascii="Times New Roman" w:eastAsia="標楷體" w:hAnsi="Times New Roman"/>
          <w:b/>
          <w:color w:val="000000" w:themeColor="text1"/>
        </w:rPr>
        <w:t>附錄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  <w:t>50</w:t>
      </w:r>
    </w:p>
    <w:p w14:paraId="3CCE0C9D" w14:textId="77777777" w:rsidR="006E2748" w:rsidRPr="00DF5CE6" w:rsidRDefault="006E2748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7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lastRenderedPageBreak/>
        <w:t>表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目</w:t>
      </w:r>
      <w:r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7"/>
      <w:r w:rsidR="000C0D9E" w:rsidRPr="00DF5CE6">
        <w:rPr>
          <w:rStyle w:val="af"/>
          <w:rFonts w:ascii="Times New Roman" w:eastAsia="標楷體" w:hAnsi="Times New Roman"/>
          <w:color w:val="000000" w:themeColor="text1"/>
        </w:rPr>
        <w:commentReference w:id="7"/>
      </w:r>
      <w:r w:rsidR="00C92727" w:rsidRPr="00DF5CE6">
        <w:rPr>
          <w:rFonts w:ascii="Times New Roman" w:eastAsia="標楷體" w:hAnsi="Times New Roman"/>
          <w:b/>
          <w:noProof/>
          <w:color w:val="000000" w:themeColor="text1"/>
          <w:sz w:val="32"/>
          <w:szCs w:val="32"/>
        </w:rPr>
        <w:t xml:space="preserve"> </w:t>
      </w:r>
    </w:p>
    <w:p w14:paraId="553BDF67" w14:textId="0A474A30" w:rsidR="00ED5B9D" w:rsidRPr="00DF5CE6" w:rsidRDefault="00ED5B9D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fldChar w:fldCharType="begin"/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instrText xml:space="preserve"> 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TOC \h \z \t "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樣式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2,1"</w:instrText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instrText xml:space="preserve"> </w:instrText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fldChar w:fldCharType="separate"/>
      </w:r>
      <w:hyperlink w:anchor="_Toc17983083" w:history="1"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 xml:space="preserve">2.1 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的定義彙整表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_Toc17983083 \h </w:instrTex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13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4F651F3" w14:textId="6A1A6787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4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3.1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預試信度表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_Toc17983084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15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8B2C7D2" w14:textId="00077C91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5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3.2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預試因素表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_Toc17983085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16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DA89688" w14:textId="05C35290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6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各構面之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KMO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值與球型檢定結果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_Toc17983086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17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7A3D80A" w14:textId="25135AC3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7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之因素分析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_Toc17983087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18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3A3E28E" w14:textId="185D2289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8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4.3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信度分析結果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_Toc17983088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19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1374338" w14:textId="7A783B67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9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4.4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樣本敘述性統計分析表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_Toc17983089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19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01A88D1" w14:textId="6F2E9F64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0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4.5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各構面獨立樣本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t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檢定表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(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性別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)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_Toc17983090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20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4FFB315" w14:textId="09411009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1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4.6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單因子變異數分析表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_Toc17983091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21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108621D2" w14:textId="722957A7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2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4.7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各構面相關分析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_Toc17983092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21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04CC2C11" w14:textId="3E80E001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3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4.8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與變數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對變數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之複迴歸彙整表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_Toc17983093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22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7C33330" w14:textId="5E8B1A8E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4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5.1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研究假設分析結果彙整表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_Toc17983094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23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56B25622" w14:textId="18DBA36C" w:rsidR="00E81F96" w:rsidRPr="00DF5CE6" w:rsidRDefault="00ED5B9D" w:rsidP="00ED5B9D">
      <w:pPr>
        <w:tabs>
          <w:tab w:val="right" w:leader="dot" w:pos="8364"/>
        </w:tabs>
        <w:snapToGrid w:val="0"/>
        <w:spacing w:line="360" w:lineRule="auto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  <w:szCs w:val="24"/>
        </w:rPr>
        <w:fldChar w:fldCharType="end"/>
      </w:r>
    </w:p>
    <w:p w14:paraId="129F282D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</w:rPr>
      </w:pPr>
    </w:p>
    <w:p w14:paraId="7ED5074F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D864E0C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46CEF03" w14:textId="77777777" w:rsidR="00C92727" w:rsidRPr="00DF5CE6" w:rsidRDefault="00C92727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21A18F6" w14:textId="77777777" w:rsidR="00C92727" w:rsidRPr="00DF5CE6" w:rsidRDefault="00C92727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E3C6B29" w14:textId="77777777" w:rsidR="00571F3B" w:rsidRPr="00DF5CE6" w:rsidRDefault="00571F3B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8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圖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目</w:t>
      </w:r>
      <w:r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8"/>
      <w:r w:rsidR="000C0D9E" w:rsidRPr="00DF5CE6">
        <w:rPr>
          <w:rStyle w:val="af"/>
          <w:rFonts w:ascii="Times New Roman" w:eastAsia="標楷體" w:hAnsi="Times New Roman"/>
          <w:color w:val="000000" w:themeColor="text1"/>
        </w:rPr>
        <w:commentReference w:id="8"/>
      </w:r>
    </w:p>
    <w:p w14:paraId="5CCEBD44" w14:textId="418587E0" w:rsidR="00ED5B9D" w:rsidRPr="00DF5CE6" w:rsidRDefault="00ED5B9D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32"/>
          <w:szCs w:val="22"/>
        </w:rPr>
      </w:pP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begin"/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 xml:space="preserve"> TOC \h \z \t "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>樣式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 xml:space="preserve">1,1" 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separate"/>
      </w:r>
      <w:hyperlink w:anchor="_Toc17983125" w:history="1"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圖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</w:rPr>
          <w:t xml:space="preserve">1.1 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研究流程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ab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begin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instrText xml:space="preserve"> PAGEREF _Toc17983125 \h </w:instrTex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separate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>12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end"/>
        </w:r>
      </w:hyperlink>
    </w:p>
    <w:p w14:paraId="023FCC93" w14:textId="672436A9" w:rsidR="00ED5B9D" w:rsidRPr="00DF5CE6" w:rsidRDefault="0057111C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32"/>
          <w:szCs w:val="22"/>
        </w:rPr>
      </w:pPr>
      <w:hyperlink w:anchor="_Toc17983126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圖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</w:rPr>
          <w:t xml:space="preserve">3.1 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研究架構圖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instrText xml:space="preserve"> PAGEREF _Toc17983126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>14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end"/>
        </w:r>
      </w:hyperlink>
    </w:p>
    <w:p w14:paraId="639EDDE9" w14:textId="1DE5CFF4" w:rsidR="00571F3B" w:rsidRPr="00DF5CE6" w:rsidRDefault="00ED5B9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end"/>
      </w:r>
    </w:p>
    <w:p w14:paraId="60B42203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989BC48" w14:textId="77777777" w:rsidR="003306C9" w:rsidRPr="00DF5CE6" w:rsidRDefault="000C0D9E" w:rsidP="00E81F96">
      <w:pPr>
        <w:ind w:firstLine="360"/>
        <w:rPr>
          <w:rFonts w:ascii="Times New Roman" w:eastAsia="標楷體" w:hAnsi="Times New Roman"/>
          <w:color w:val="000000" w:themeColor="text1"/>
          <w:szCs w:val="56"/>
        </w:rPr>
      </w:pPr>
      <w:commentRangeStart w:id="9"/>
      <w:commentRangeEnd w:id="9"/>
      <w:r w:rsidRPr="00DF5CE6">
        <w:rPr>
          <w:rStyle w:val="af"/>
          <w:rFonts w:ascii="Times New Roman" w:eastAsia="標楷體" w:hAnsi="Times New Roman"/>
          <w:color w:val="000000" w:themeColor="text1"/>
        </w:rPr>
        <w:commentReference w:id="9"/>
      </w:r>
    </w:p>
    <w:p w14:paraId="34090547" w14:textId="77777777" w:rsidR="003306C9" w:rsidRPr="00DF5CE6" w:rsidRDefault="003306C9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91C36A7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</w:rPr>
      </w:pPr>
    </w:p>
    <w:p w14:paraId="2A6997E9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  <w:sectPr w:rsidR="00571F3B" w:rsidRPr="00DF5CE6" w:rsidSect="00B83684">
          <w:headerReference w:type="default" r:id="rId15"/>
          <w:footerReference w:type="default" r:id="rId16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p w14:paraId="2FF5870F" w14:textId="77777777" w:rsidR="006248F5" w:rsidRPr="00DF5CE6" w:rsidRDefault="000C0D9E" w:rsidP="000C0D9E">
      <w:pPr>
        <w:pStyle w:val="a0"/>
        <w:spacing w:before="180" w:after="180"/>
        <w:ind w:firstLine="641"/>
        <w:rPr>
          <w:rFonts w:ascii="Times New Roman" w:hAnsi="Times New Roman"/>
        </w:rPr>
      </w:pPr>
      <w:commentRangeStart w:id="10"/>
      <w:proofErr w:type="gramStart"/>
      <w:r w:rsidRPr="00DF5CE6">
        <w:rPr>
          <w:rFonts w:ascii="Times New Roman" w:hAnsi="Times New Roman" w:hint="eastAsia"/>
        </w:rPr>
        <w:lastRenderedPageBreak/>
        <w:t>緒</w:t>
      </w:r>
      <w:proofErr w:type="gramEnd"/>
      <w:r w:rsidRPr="00DF5CE6">
        <w:rPr>
          <w:rFonts w:ascii="Times New Roman" w:hAnsi="Times New Roman" w:hint="eastAsia"/>
        </w:rPr>
        <w:t xml:space="preserve"> </w:t>
      </w:r>
      <w:r w:rsidRPr="00DF5CE6">
        <w:rPr>
          <w:rFonts w:ascii="Times New Roman" w:hAnsi="Times New Roman" w:hint="eastAsia"/>
        </w:rPr>
        <w:t>論</w:t>
      </w:r>
      <w:commentRangeEnd w:id="10"/>
      <w:r w:rsidRPr="00DF5CE6">
        <w:rPr>
          <w:rStyle w:val="af"/>
          <w:rFonts w:ascii="Times New Roman" w:hAnsi="Times New Roman"/>
        </w:rPr>
        <w:commentReference w:id="10"/>
      </w:r>
    </w:p>
    <w:p w14:paraId="794B13E0" w14:textId="77777777" w:rsidR="00F70ADA" w:rsidRPr="00DF5CE6" w:rsidRDefault="00F70ADA" w:rsidP="0003080D">
      <w:pPr>
        <w:snapToGrid w:val="0"/>
        <w:spacing w:beforeLines="50" w:before="180" w:afterLines="50" w:after="180"/>
        <w:ind w:firstLineChars="200" w:firstLine="480"/>
        <w:jc w:val="both"/>
        <w:rPr>
          <w:rFonts w:ascii="Times New Roman" w:eastAsia="標楷體" w:hAnsi="Times New Roman" w:cs="標楷體"/>
          <w:color w:val="000000" w:themeColor="text1"/>
          <w:kern w:val="0"/>
          <w:szCs w:val="28"/>
        </w:rPr>
      </w:pP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本研究主要對</w:t>
      </w: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XXX</w:t>
      </w:r>
      <w:r w:rsidRPr="00DF5CE6">
        <w:rPr>
          <w:rStyle w:val="af9"/>
          <w:rFonts w:hint="eastAsia"/>
          <w:color w:val="000000" w:themeColor="text1"/>
        </w:rPr>
        <w:t>實施調查，以瞭解變數</w:t>
      </w:r>
      <w:r w:rsidRPr="00DF5CE6">
        <w:rPr>
          <w:rStyle w:val="af9"/>
          <w:rFonts w:hint="eastAsia"/>
          <w:color w:val="000000" w:themeColor="text1"/>
        </w:rPr>
        <w:t>1</w:t>
      </w:r>
      <w:r w:rsidRPr="00DF5CE6">
        <w:rPr>
          <w:rStyle w:val="af9"/>
          <w:rFonts w:hint="eastAsia"/>
          <w:color w:val="000000" w:themeColor="text1"/>
        </w:rPr>
        <w:t>、變數</w:t>
      </w:r>
      <w:r w:rsidRPr="00DF5CE6">
        <w:rPr>
          <w:rStyle w:val="af9"/>
          <w:rFonts w:hint="eastAsia"/>
          <w:color w:val="000000" w:themeColor="text1"/>
        </w:rPr>
        <w:t>2</w:t>
      </w:r>
      <w:r w:rsidRPr="00DF5CE6">
        <w:rPr>
          <w:rStyle w:val="af9"/>
          <w:rFonts w:hint="eastAsia"/>
          <w:color w:val="000000" w:themeColor="text1"/>
        </w:rPr>
        <w:t>、變數</w:t>
      </w:r>
      <w:r w:rsidRPr="00DF5CE6">
        <w:rPr>
          <w:rStyle w:val="af9"/>
          <w:rFonts w:hint="eastAsia"/>
          <w:color w:val="000000" w:themeColor="text1"/>
        </w:rPr>
        <w:t>3</w:t>
      </w:r>
      <w:r w:rsidRPr="00DF5CE6">
        <w:rPr>
          <w:rStyle w:val="af9"/>
          <w:rFonts w:hint="eastAsia"/>
          <w:color w:val="000000" w:themeColor="text1"/>
        </w:rPr>
        <w:t>與變數</w:t>
      </w:r>
      <w:r w:rsidRPr="00DF5CE6">
        <w:rPr>
          <w:rStyle w:val="af9"/>
          <w:rFonts w:hint="eastAsia"/>
          <w:color w:val="000000" w:themeColor="text1"/>
        </w:rPr>
        <w:t>4</w:t>
      </w:r>
      <w:r w:rsidRPr="00DF5CE6">
        <w:rPr>
          <w:rStyle w:val="af9"/>
          <w:rFonts w:hint="eastAsia"/>
          <w:color w:val="000000" w:themeColor="text1"/>
        </w:rPr>
        <w:t>關係之研究。本章節分為三個部分，第一節敘述本研究的背景與動機；第二節確立本研究之目的；最後第三節說明本</w:t>
      </w: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研究之流程。</w:t>
      </w:r>
    </w:p>
    <w:p w14:paraId="504678E0" w14:textId="6BB65D69" w:rsidR="006248F5" w:rsidRPr="00DF5CE6" w:rsidRDefault="006248F5" w:rsidP="000C0D9E">
      <w:pPr>
        <w:pStyle w:val="a"/>
        <w:spacing w:before="180" w:after="180"/>
        <w:ind w:firstLine="561"/>
        <w:rPr>
          <w:rFonts w:ascii="Times New Roman" w:hAnsi="Times New Roman"/>
          <w:color w:val="000000" w:themeColor="text1"/>
        </w:rPr>
      </w:pPr>
      <w:commentRangeStart w:id="11"/>
      <w:r w:rsidRPr="00DF5CE6">
        <w:rPr>
          <w:rFonts w:ascii="Times New Roman" w:hAnsi="Times New Roman" w:hint="eastAsia"/>
          <w:color w:val="000000" w:themeColor="text1"/>
        </w:rPr>
        <w:t>研究背景</w:t>
      </w:r>
      <w:commentRangeEnd w:id="11"/>
      <w:r w:rsidR="000C0D9E" w:rsidRPr="00DF5CE6">
        <w:rPr>
          <w:rStyle w:val="af"/>
          <w:rFonts w:ascii="Times New Roman" w:hAnsi="Times New Roman"/>
          <w:color w:val="000000" w:themeColor="text1"/>
        </w:rPr>
        <w:commentReference w:id="11"/>
      </w:r>
      <w:r w:rsidR="00A116CD" w:rsidRPr="00DF5CE6">
        <w:rPr>
          <w:rFonts w:ascii="Times New Roman" w:hAnsi="Times New Roman" w:hint="eastAsia"/>
          <w:color w:val="000000" w:themeColor="text1"/>
        </w:rPr>
        <w:t>與動機</w:t>
      </w:r>
    </w:p>
    <w:p w14:paraId="3A9816FF" w14:textId="77777777" w:rsidR="006248F5" w:rsidRPr="00DF5CE6" w:rsidRDefault="006248F5" w:rsidP="0003080D">
      <w:pPr>
        <w:pStyle w:val="af8"/>
        <w:rPr>
          <w:color w:val="000000" w:themeColor="text1"/>
        </w:rPr>
      </w:pPr>
      <w:commentRangeStart w:id="12"/>
      <w:r w:rsidRPr="00DF5CE6">
        <w:rPr>
          <w:rFonts w:hint="eastAsia"/>
          <w:color w:val="000000" w:themeColor="text1"/>
        </w:rPr>
        <w:t>未來社會，預期高齡人口將持續增加，高齡化現象已成為一種趨勢。</w:t>
      </w:r>
    </w:p>
    <w:p w14:paraId="77B70482" w14:textId="77777777" w:rsidR="006248F5" w:rsidRPr="00DF5CE6" w:rsidRDefault="006248F5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…………</w:t>
      </w:r>
    </w:p>
    <w:p w14:paraId="5EAFF947" w14:textId="729D5F3F" w:rsidR="00571F3B" w:rsidRPr="00DF5CE6" w:rsidRDefault="006248F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教育部將</w:t>
      </w:r>
      <w:r w:rsidRPr="00DF5CE6">
        <w:rPr>
          <w:rFonts w:hint="eastAsia"/>
          <w:color w:val="000000" w:themeColor="text1"/>
        </w:rPr>
        <w:t>87</w:t>
      </w:r>
      <w:r w:rsidRPr="00DF5CE6">
        <w:rPr>
          <w:rFonts w:hint="eastAsia"/>
          <w:color w:val="000000" w:themeColor="text1"/>
        </w:rPr>
        <w:t>年定為我國「終身學習年」，發表了「邁向學習社會」白皮書，保障全民的學習權成為教育部的重要政策之</w:t>
      </w:r>
      <w:proofErr w:type="gramStart"/>
      <w:r w:rsidRPr="00DF5CE6">
        <w:rPr>
          <w:rFonts w:hint="eastAsia"/>
          <w:color w:val="000000" w:themeColor="text1"/>
        </w:rPr>
        <w:t>一</w:t>
      </w:r>
      <w:proofErr w:type="gramEnd"/>
      <w:r w:rsidRPr="00DF5CE6">
        <w:rPr>
          <w:rFonts w:hint="eastAsia"/>
          <w:color w:val="000000" w:themeColor="text1"/>
        </w:rPr>
        <w:t>。</w:t>
      </w:r>
      <w:commentRangeEnd w:id="12"/>
      <w:r w:rsidR="000C0D9E" w:rsidRPr="00DF5CE6">
        <w:rPr>
          <w:rStyle w:val="af"/>
          <w:color w:val="000000" w:themeColor="text1"/>
          <w:sz w:val="24"/>
          <w:szCs w:val="28"/>
        </w:rPr>
        <w:commentReference w:id="12"/>
      </w:r>
    </w:p>
    <w:p w14:paraId="7C90BC1C" w14:textId="7804969D" w:rsidR="00C92727" w:rsidRPr="00DF5CE6" w:rsidRDefault="00A116CD" w:rsidP="00A96C3B">
      <w:pPr>
        <w:pStyle w:val="a"/>
        <w:spacing w:before="180" w:after="180"/>
        <w:ind w:firstLine="561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研究目的</w:t>
      </w:r>
    </w:p>
    <w:p w14:paraId="5DFCFB08" w14:textId="77777777" w:rsidR="00A116CD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根據前述的研究背景與動機之內容，本研究希望透過實證分析來探討</w:t>
      </w:r>
      <w:r w:rsidRPr="00DF5CE6">
        <w:rPr>
          <w:rFonts w:hint="eastAsia"/>
          <w:color w:val="000000" w:themeColor="text1"/>
        </w:rPr>
        <w:t>XXXXX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的相關研究及影響。具體研究目的如下：</w:t>
      </w:r>
    </w:p>
    <w:p w14:paraId="5CF31AD2" w14:textId="77777777" w:rsidR="009465FB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對於變數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有無顯著之影響。</w:t>
      </w:r>
    </w:p>
    <w:p w14:paraId="3E046B18" w14:textId="77777777" w:rsidR="009465FB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探討變數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對於變數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有無顯著之影響。</w:t>
      </w:r>
    </w:p>
    <w:p w14:paraId="578D8198" w14:textId="32F6B82D" w:rsidR="00C92727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探討變數</w:t>
      </w:r>
      <w:r w:rsidRPr="00DF5CE6">
        <w:rPr>
          <w:color w:val="000000" w:themeColor="text1"/>
        </w:rPr>
        <w:t>3</w:t>
      </w:r>
      <w:r w:rsidRPr="00DF5CE6">
        <w:rPr>
          <w:color w:val="000000" w:themeColor="text1"/>
        </w:rPr>
        <w:t>對於變數</w:t>
      </w:r>
      <w:r w:rsidRPr="00DF5CE6">
        <w:rPr>
          <w:color w:val="000000" w:themeColor="text1"/>
        </w:rPr>
        <w:t>4</w:t>
      </w:r>
      <w:r w:rsidRPr="00DF5CE6">
        <w:rPr>
          <w:color w:val="000000" w:themeColor="text1"/>
        </w:rPr>
        <w:t>有無顯著之影響。</w:t>
      </w:r>
    </w:p>
    <w:p w14:paraId="7741CDF6" w14:textId="5CA96BE5" w:rsidR="00A116CD" w:rsidRPr="00DF5CE6" w:rsidRDefault="00A116CD" w:rsidP="00A116CD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研究流程</w:t>
      </w:r>
    </w:p>
    <w:p w14:paraId="6A9D1EDC" w14:textId="5DF040AF" w:rsidR="00A116CD" w:rsidRPr="00DF5CE6" w:rsidRDefault="00A116CD" w:rsidP="0003080D">
      <w:pPr>
        <w:pStyle w:val="af8"/>
        <w:rPr>
          <w:color w:val="000000" w:themeColor="text1"/>
          <w:szCs w:val="24"/>
        </w:rPr>
      </w:pPr>
      <w:r w:rsidRPr="00DF5CE6">
        <w:rPr>
          <w:rFonts w:hint="eastAsia"/>
          <w:color w:val="000000" w:themeColor="text1"/>
          <w:szCs w:val="24"/>
        </w:rPr>
        <w:t>本研究依</w:t>
      </w:r>
      <w:r w:rsidRPr="00DF5CE6">
        <w:rPr>
          <w:rFonts w:hint="eastAsia"/>
          <w:color w:val="000000" w:themeColor="text1"/>
        </w:rPr>
        <w:t>據研究動機確立研究目的後，進行文獻分析與探討，並根據文獻所得資料，建立本研究之架構及提出研究假設，針對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，依照本研究構面「變數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」、「變數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」、「變數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」與「變數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」進行問卷設計，並隨機挑選</w:t>
      </w:r>
      <w:r w:rsidRPr="00DF5CE6">
        <w:rPr>
          <w:rFonts w:hint="eastAsia"/>
          <w:color w:val="000000" w:themeColor="text1"/>
        </w:rPr>
        <w:t>XX</w:t>
      </w:r>
      <w:proofErr w:type="gramStart"/>
      <w:r w:rsidRPr="00DF5CE6">
        <w:rPr>
          <w:rFonts w:hint="eastAsia"/>
          <w:color w:val="000000" w:themeColor="text1"/>
        </w:rPr>
        <w:t>進行預試</w:t>
      </w:r>
      <w:proofErr w:type="gramEnd"/>
      <w:r w:rsidRPr="00DF5CE6">
        <w:rPr>
          <w:rFonts w:hint="eastAsia"/>
          <w:color w:val="000000" w:themeColor="text1"/>
        </w:rPr>
        <w:t>，</w:t>
      </w:r>
      <w:proofErr w:type="gramStart"/>
      <w:r w:rsidRPr="00DF5CE6">
        <w:rPr>
          <w:rFonts w:hint="eastAsia"/>
          <w:color w:val="000000" w:themeColor="text1"/>
        </w:rPr>
        <w:t>根據預試結果</w:t>
      </w:r>
      <w:proofErr w:type="gramEnd"/>
      <w:r w:rsidRPr="00DF5CE6">
        <w:rPr>
          <w:rFonts w:hint="eastAsia"/>
          <w:color w:val="000000" w:themeColor="text1"/>
        </w:rPr>
        <w:t>修正</w:t>
      </w:r>
      <w:proofErr w:type="gramStart"/>
      <w:r w:rsidRPr="00DF5CE6">
        <w:rPr>
          <w:rFonts w:hint="eastAsia"/>
          <w:color w:val="000000" w:themeColor="text1"/>
        </w:rPr>
        <w:t>問卷題項</w:t>
      </w:r>
      <w:proofErr w:type="gramEnd"/>
      <w:r w:rsidRPr="00DF5CE6">
        <w:rPr>
          <w:rFonts w:hint="eastAsia"/>
          <w:color w:val="000000" w:themeColor="text1"/>
        </w:rPr>
        <w:t>，經修正完畢後，發放給全校進行實測，並將所得資料進行統計分析與探討，依據數值結果驗證研究假設，最終提出結論與建議。本研究之研究流程如圖</w:t>
      </w:r>
      <w:r w:rsidRPr="00DF5CE6">
        <w:rPr>
          <w:rFonts w:hint="eastAsia"/>
          <w:color w:val="000000" w:themeColor="text1"/>
        </w:rPr>
        <w:t>1.1</w:t>
      </w:r>
      <w:r w:rsidRPr="00DF5CE6">
        <w:rPr>
          <w:rFonts w:hint="eastAsia"/>
          <w:color w:val="000000" w:themeColor="text1"/>
        </w:rPr>
        <w:t>所</w:t>
      </w:r>
      <w:r w:rsidRPr="00DF5CE6">
        <w:rPr>
          <w:rFonts w:hint="eastAsia"/>
          <w:color w:val="000000" w:themeColor="text1"/>
          <w:szCs w:val="24"/>
        </w:rPr>
        <w:t>示。</w:t>
      </w:r>
    </w:p>
    <w:p w14:paraId="21324D6D" w14:textId="41D1B853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5991A33" w14:textId="7D8EEC64" w:rsidR="00902E05" w:rsidRPr="00DF5CE6" w:rsidRDefault="00902E05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F0FBEAC" w14:textId="240E839D" w:rsidR="00902E05" w:rsidRPr="00DF5CE6" w:rsidRDefault="00902E05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BDBEEBB" w14:textId="1F626DD4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E1C1517" w14:textId="3661DA3D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2FE298E" w14:textId="4B8D0CCB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D30AA46" w14:textId="4F013A29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D21251C" w14:textId="77777777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C71A2A2" w14:textId="7034306B" w:rsidR="00902E05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w:lastRenderedPageBreak/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156CCE7" wp14:editId="0013E2F3">
                <wp:simplePos x="0" y="0"/>
                <wp:positionH relativeFrom="margin">
                  <wp:posOffset>309278</wp:posOffset>
                </wp:positionH>
                <wp:positionV relativeFrom="paragraph">
                  <wp:posOffset>136566</wp:posOffset>
                </wp:positionV>
                <wp:extent cx="4821532" cy="8081159"/>
                <wp:effectExtent l="0" t="0" r="17780" b="15240"/>
                <wp:wrapNone/>
                <wp:docPr id="60" name="群組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1532" cy="8081159"/>
                          <a:chOff x="0" y="0"/>
                          <a:chExt cx="5371246" cy="9001202"/>
                        </a:xfrm>
                      </wpg:grpSpPr>
                      <wps:wsp>
                        <wps:cNvPr id="22" name="文字方塊 22"/>
                        <wps:cNvSpPr txBox="1"/>
                        <wps:spPr>
                          <a:xfrm>
                            <a:off x="20472" y="0"/>
                            <a:ext cx="1596788" cy="5254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93E3A2F" w14:textId="2F64623D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F23C54">
                                <w:rPr>
                                  <w:rFonts w:ascii="Times New Roman" w:eastAsia="標楷體" w:hAnsi="Times New Roman" w:hint="eastAsia"/>
                                </w:rPr>
                                <w:t>研究動機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文字方塊 29"/>
                        <wps:cNvSpPr txBox="1"/>
                        <wps:spPr>
                          <a:xfrm>
                            <a:off x="0" y="846161"/>
                            <a:ext cx="1630907" cy="5254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46FEF0" w14:textId="77777777" w:rsidR="0080503F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確認研究目的</w:t>
                              </w:r>
                            </w:p>
                            <w:p w14:paraId="619DDA8B" w14:textId="770D7B7A" w:rsidR="0080503F" w:rsidRPr="00F23C54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與架構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文字方塊 35"/>
                        <wps:cNvSpPr txBox="1"/>
                        <wps:spPr>
                          <a:xfrm>
                            <a:off x="0" y="169914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42EC2C" w14:textId="4F44BE1F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文獻分析與探討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文字方塊 36"/>
                        <wps:cNvSpPr txBox="1"/>
                        <wps:spPr>
                          <a:xfrm>
                            <a:off x="0" y="2545308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0BD8B5A" w14:textId="49DDCEB8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建立研究架構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文字方塊 42"/>
                        <wps:cNvSpPr txBox="1"/>
                        <wps:spPr>
                          <a:xfrm>
                            <a:off x="0" y="3391469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C27700A" w14:textId="06316B5F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提出研究假設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文字方塊 43"/>
                        <wps:cNvSpPr txBox="1"/>
                        <wps:spPr>
                          <a:xfrm>
                            <a:off x="0" y="4244454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330A51E" w14:textId="1E23B69E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問卷設計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文字方塊 44"/>
                        <wps:cNvSpPr txBox="1"/>
                        <wps:spPr>
                          <a:xfrm>
                            <a:off x="0" y="5090615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D3015A0" w14:textId="4261F774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問卷發放與回收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文字方塊 45"/>
                        <wps:cNvSpPr txBox="1"/>
                        <wps:spPr>
                          <a:xfrm>
                            <a:off x="2101755" y="5076967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74664FC" w14:textId="488F09FC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問卷預試</w:t>
                              </w:r>
                              <w:proofErr w:type="gramEnd"/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、修正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文字方塊 46"/>
                        <wps:cNvSpPr txBox="1"/>
                        <wps:spPr>
                          <a:xfrm>
                            <a:off x="0" y="593677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787B646" w14:textId="0F1D3577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資料整理與分析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文字方塊 47"/>
                        <wps:cNvSpPr txBox="1"/>
                        <wps:spPr>
                          <a:xfrm>
                            <a:off x="0" y="6789761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50F5CDA" w14:textId="29D2E05C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資料分析結果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直線單箭頭接點 48"/>
                        <wps:cNvCnPr/>
                        <wps:spPr>
                          <a:xfrm>
                            <a:off x="818866" y="545911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直線單箭頭接點 50"/>
                        <wps:cNvCnPr/>
                        <wps:spPr>
                          <a:xfrm>
                            <a:off x="818866" y="1392072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直線單箭頭接點 51"/>
                        <wps:cNvCnPr/>
                        <wps:spPr>
                          <a:xfrm>
                            <a:off x="818866" y="2238233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直線單箭頭接點 52"/>
                        <wps:cNvCnPr/>
                        <wps:spPr>
                          <a:xfrm>
                            <a:off x="818866" y="3084394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直線單箭頭接點 53"/>
                        <wps:cNvCnPr/>
                        <wps:spPr>
                          <a:xfrm>
                            <a:off x="818866" y="3937379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直線單箭頭接點 54"/>
                        <wps:cNvCnPr/>
                        <wps:spPr>
                          <a:xfrm>
                            <a:off x="818866" y="4783540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直線單箭頭接點 55"/>
                        <wps:cNvCnPr/>
                        <wps:spPr>
                          <a:xfrm>
                            <a:off x="818866" y="5629702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直線單箭頭接點 56"/>
                        <wps:cNvCnPr/>
                        <wps:spPr>
                          <a:xfrm>
                            <a:off x="818866" y="6482687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直線單箭頭接點 57"/>
                        <wps:cNvCnPr/>
                        <wps:spPr>
                          <a:xfrm flipH="1">
                            <a:off x="1651379" y="5336275"/>
                            <a:ext cx="436729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直線接點 58"/>
                        <wps:cNvCnPr/>
                        <wps:spPr>
                          <a:xfrm>
                            <a:off x="1630908" y="4490114"/>
                            <a:ext cx="122170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直線單箭頭接點 59"/>
                        <wps:cNvCnPr/>
                        <wps:spPr>
                          <a:xfrm>
                            <a:off x="2852382" y="4490114"/>
                            <a:ext cx="0" cy="58108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文字方塊 78"/>
                        <wps:cNvSpPr txBox="1"/>
                        <wps:spPr>
                          <a:xfrm>
                            <a:off x="1882078" y="1705083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8BB3158" w14:textId="6D6D54B4" w:rsidR="0080503F" w:rsidRPr="00762EF2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前置訪談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文字方塊 79"/>
                        <wps:cNvSpPr txBox="1"/>
                        <wps:spPr>
                          <a:xfrm>
                            <a:off x="3740566" y="169914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5619076" w14:textId="5ED34A70" w:rsidR="0080503F" w:rsidRPr="00762EF2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蒐集次級資料</w:t>
                              </w:r>
                            </w:p>
                            <w:p w14:paraId="6ADB8C8B" w14:textId="1EA450F6" w:rsidR="0080503F" w:rsidRPr="00762EF2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資料整理分析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文字方塊 80"/>
                        <wps:cNvSpPr txBox="1"/>
                        <wps:spPr>
                          <a:xfrm>
                            <a:off x="0" y="7623072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E264B1" w14:textId="1B756A34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資料分析與歸納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文字方塊 81"/>
                        <wps:cNvSpPr txBox="1"/>
                        <wps:spPr>
                          <a:xfrm>
                            <a:off x="0" y="8476057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3D8C20" w14:textId="77777777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結論與建議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直線單箭頭接點 82"/>
                        <wps:cNvCnPr/>
                        <wps:spPr>
                          <a:xfrm>
                            <a:off x="818866" y="7315998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直線單箭頭接點 83"/>
                        <wps:cNvCnPr/>
                        <wps:spPr>
                          <a:xfrm>
                            <a:off x="818866" y="8168983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6CCE7" id="群組 60" o:spid="_x0000_s1027" style="position:absolute;left:0;text-align:left;margin-left:24.35pt;margin-top:10.75pt;width:379.65pt;height:636.3pt;z-index:251725824;mso-position-horizontal-relative:margin;mso-width-relative:margin;mso-height-relative:margin" coordsize="53712,90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L6KRQcAAIFRAAAOAAAAZHJzL2Uyb0RvYy54bWzsXM1v3EQUvyPxP1i+0/X426tuqpB+gBS1&#10;FS3qeeK1dy28HjOeZDeckZA4cCwSSAgkOLYnEEJI/Ddt1P+CN2N7duPYIXakCnnnkqzny57n93vz&#10;5v3e+O69zSrVziJaJCSb6eiOoWtRFpJ5ki1m+ufPH37k61rBcDbHKcmimX4eFfq9gw8/uLvOp5FJ&#10;liSdR1SDQbJius5n+pKxfDqZFOEyWuHiDsmjDCpjQleYwSVdTOYUr2H0VToxDcOdrAmd55SEUVFA&#10;6f2yUj8Q48dxFLIncVxETEtnOjwbE3+p+HvC/04O7uLpguJ8mYTVY+ABT7HCSQY3lUPdxwxrpzS5&#10;MtQqCSkpSMzuhGQ1IXGchJGYA8wGGY3ZPKLkNBdzWUzXi1yKCUTbkNPgYcPHZ0+plsxnugviyfAK&#10;3tHFP79e/PG1BgUgnXW+mEKjRzR/lj+lVcGivOIT3sR0xf/DVLSNkOu5lGu0YVoIhbZvIscydS2E&#10;Ot/wEXKCUvLhEl7PlX7h8kHV07E8ZNpu2TMwDGQaJu85qW884c8nH2edgxYVW0EVtxPUsyXOIyH/&#10;gsugEpQJEykF9fblN29eff/25V9vfvlWg2IhHdGUy0pjm48JzB7V5QUUtojMNGwPhrwqNpCS6/kA&#10;IC42x3RsS0hNzh1Pc1qwRxFZafzHTKeg7kIL8dlxwUox1U34jQuSJvOHSZqKCw6x6Cil2hkGcKRM&#10;PCcMfqlVmmlr0A3LMcTAl+r40LL/SYrDL6pXs9MKxkszeF/8zZTz57/Y5mQjlE7K5oTMz0FklJQI&#10;LfLwYQLDH+OCPcUUIAnaCWaGPYE/cUrgmUj1S9eWhH7VVs7bgwJAra6tAeIzvfjyFNNI19JPM1CN&#10;ANk2twniwnY8Ey7obs3Jbk12ujoiICgEBi0PxU/enqX1z5iS1QuwRof8rlCFsxDuPdNDRuuLI1aa&#10;HrBnYXR4KJqBHcgxO86e5SEfnL8aLtjnmxeY5tWLZYCkx6RWRzxtvN+yLe+ZkcNTRuJEvHwu6VKu&#10;1QsAaHBAvw+MBO0YEQrMnwDg1AcjIE5uOmwXuUJl8LS2Lci1jMDwxgwSaVgUSEYFEstpBQkUD1tI&#10;SpAgNwDD5vIxLqPE9aFBtZQgW9xkTEuJVUtNoWRcKAHvr8XdsoSGD15KwJtyLMPfO5TYCiWjdLjs&#10;9k0JFN9mLbEsvpRUe7Vdj2vka4lcgdVaMqq1xLZa1xIovg1KbNO2bUdY1r3yuOQKrFAyLpTY7SiR&#10;vsOgzbsD23QXCcu6VyjxatuiUDIulLTv3suN9YB9iYkM5DkwKA/2Gp4LsV+uOXuFFbEf47JTWBkX&#10;Vtr38GWUagBWykiXE1iu5+1fpEsG0RVKxoUSYDFaIl229CAG+V1AIQZeG2sy8j08quhrtZiMjFu0&#10;gRGvEhV+/P3izx/evHx98frVu59fvf3ut3d//6RB/XY3f5RVSQs1/VwnDsiMBR/5vgvrE3e7bCdA&#10;DX6x4kxM3zcMoVHdnEnBKE4WS3ZEsgyYeEJLNrdB1nK+nrt1nBZvkO0i62VLybNNKyXPcJI+yOYa&#10;O88hWYPRBGeLNOJzbifbC3aeRuUdP4tioN1FToK4+eUUAByGUSbTANIMWvNWMSQMyI5VGsB1Hav2&#10;vGskMnD6dJY9xJ1JxmTnVZIRWiYhXL77Vkxx2b5ONyjnvXUnuYT41fujwSFr4lpVhfqBqoqswDQg&#10;bQS6b3cISleVrt4grazOI6kc7yqtyYHEluvMKtQP1FXTtHzTEjFWpatg95VdvXkKZIeuSrbrotUF&#10;cHZpr14uAHDCkGbXiOVLu+q5EKDhy8jWi6jz66pMLeUDCOkoH0CmizqSc+rQ1V3yqZ+uBpZneQ12&#10;Vumq8gGG+wCS+enQ1V0KqJeu2p5vOZBt2+6vKrvKN2Vqb0XnbccgOnwAyb906KpM4oCwWS9ddVwz&#10;8MpzBi3+qtJVpavdR3Y6dFXyHx26KlMp+uqqC2drXL/BFCofQPkAw30AyUJ06OouHdFhV7U4TfJP&#10;6uMs1dEw5DqIu6si0mpZruk1kkFsoPNMqOc56irUqtwBOEvVwx1osAIVGeD0IwPK00QwFKigbQcG&#10;Qo1QADJNxH2DmyhpmmT89OCV41q3ZABUlF+wAv+jKL887NZhMSVhf6PV3fQdHjDt1sFqeXd8BEdp&#10;VThKbZv62ElP2slLp5eheBvd73MyE9hTIKJKiwmW0TH8RqCfm9SxpxpIakRl5IwqI4d7qy0ZOWXM&#10;taLP+oDF8mzDqZIN9vWcJpLcjALLqMDCjxe3gAWKh60sMBx44Z5rWlcSHfZhTZG0kILJuGAi8ywu&#10;OWClJz9gTSlh4tueaziNOOA+wEQyUgom44LJf6R4wAZ5u6x0hCF57KUKPu5keXoWfFgpEPsdRe+o&#10;dKRen05rp3dgy3tt6ly5Ja5sey9d9ZHrB80ddRX/MX1FRY6KihTfsoPv/IkMquqbhPxDgrvXIuq5&#10;/XLiwb8AAAD//wMAUEsDBBQABgAIAAAAIQAuo9iR5gAAAA8BAAAPAAAAZHJzL2Rvd25yZXYueG1s&#10;TI9PS8NAEMXvgt9hGcGb3WxsNabZlFL/nIpgK4i3aTJNQrO7IbtN0m/veNLLwPDevHm/bDWZVgzU&#10;+8ZZDWoWgSBbuLKxlYbP/etdAsIHtCW2zpKGC3lY5ddXGaalG+0HDbtQCQ6xPkUNdQhdKqUvajLo&#10;Z64jy9rR9QYDr30lyx5HDjetjKPoQRpsLH+osaNNTcVpdzYa3kYc1/fqZdiejpvL937x/rVVpPXt&#10;zfS85LFeggg0hb8L+GXg/pBzsYM729KLVsM8eWSnhlgtQLCeRAkDHtgYP80VyDyT/znyHwAAAP//&#10;AwBQSwECLQAUAAYACAAAACEAtoM4kv4AAADhAQAAEwAAAAAAAAAAAAAAAAAAAAAAW0NvbnRlbnRf&#10;VHlwZXNdLnhtbFBLAQItABQABgAIAAAAIQA4/SH/1gAAAJQBAAALAAAAAAAAAAAAAAAAAC8BAABf&#10;cmVscy8ucmVsc1BLAQItABQABgAIAAAAIQAP2L6KRQcAAIFRAAAOAAAAAAAAAAAAAAAAAC4CAABk&#10;cnMvZTJvRG9jLnhtbFBLAQItABQABgAIAAAAIQAuo9iR5gAAAA8BAAAPAAAAAAAAAAAAAAAAAJ8J&#10;AABkcnMvZG93bnJldi54bWxQSwUGAAAAAAQABADzAAAAsg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2" o:spid="_x0000_s1028" type="#_x0000_t202" style="position:absolute;left:204;width:15968;height:5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1yyAAAAOAAAAAPAAAAZHJzL2Rvd25yZXYueG1sRI9bawIx&#10;FITfC/0P4Qh9q1mXUstqFHuRtvjU9fJ82Bx3g5uTNUl1+++NUPBlYBjmG2Y6720rTuSDcaxgNMxA&#10;EFdOG64VbNbLxxcQISJrbB2Tgj8KMJ/d302x0O7MP3QqYy0ShEOBCpoYu0LKUDVkMQxdR5yyvfMW&#10;Y7K+ltrjOcFtK/Mse5YWDaeFBjt6a6g6lL9WwXHr108j87Fbtt+lOY4Pq9dPHCv1MOjfJ0kWExCR&#10;+nhr/CO+tII8h+uhdAbk7AIAAP//AwBQSwECLQAUAAYACAAAACEA2+H2y+4AAACFAQAAEwAAAAAA&#10;AAAAAAAAAAAAAAAAW0NvbnRlbnRfVHlwZXNdLnhtbFBLAQItABQABgAIAAAAIQBa9CxbvwAAABUB&#10;AAALAAAAAAAAAAAAAAAAAB8BAABfcmVscy8ucmVsc1BLAQItABQABgAIAAAAIQCEJk1yyAAAAOAA&#10;AAAPAAAAAAAAAAAAAAAAAAcCAABkcnMvZG93bnJldi54bWxQSwUGAAAAAAMAAwC3AAAA/AIAAAAA&#10;" fillcolor="white [3201]" strokeweight=".5pt">
                  <v:textbox>
                    <w:txbxContent>
                      <w:p w14:paraId="293E3A2F" w14:textId="2F64623D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F23C54">
                          <w:rPr>
                            <w:rFonts w:ascii="Times New Roman" w:eastAsia="標楷體" w:hAnsi="Times New Roman" w:hint="eastAsia"/>
                          </w:rPr>
                          <w:t>研究動機</w:t>
                        </w:r>
                      </w:p>
                    </w:txbxContent>
                  </v:textbox>
                </v:shape>
                <v:shape id="文字方塊 29" o:spid="_x0000_s1029" type="#_x0000_t202" style="position:absolute;top:8461;width:16309;height:52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t8DyQAAAOAAAAAPAAAAZHJzL2Rvd25yZXYueG1sRI9PS8NA&#10;FMTvgt9heYI3s2kRq2k2xX/FFk+mredH9pkszb5Nd9c2fnu3IHgZGIb5DVMuRtuLI/lgHCuYZDkI&#10;4sZpw62C7WZ5cw8iRGSNvWNS8EMBFtXlRYmFdif+oGMdW5EgHApU0MU4FFKGpiOLIXMDccq+nLcY&#10;k/Wt1B5PCW57Oc3zO2nRcFrocKDnjpp9/W0VHHZ+czsxr5/Lfl2bw2z//vSGM6Wur8aXeZLHOYhI&#10;Y/xv/CFWWsH0Ac6H0hmQ1S8AAAD//wMAUEsBAi0AFAAGAAgAAAAhANvh9svuAAAAhQEAABMAAAAA&#10;AAAAAAAAAAAAAAAAAFtDb250ZW50X1R5cGVzXS54bWxQSwECLQAUAAYACAAAACEAWvQsW78AAAAV&#10;AQAACwAAAAAAAAAAAAAAAAAfAQAAX3JlbHMvLnJlbHNQSwECLQAUAAYACAAAACEAioLfA8kAAADg&#10;AAAADwAAAAAAAAAAAAAAAAAHAgAAZHJzL2Rvd25yZXYueG1sUEsFBgAAAAADAAMAtwAAAP0CAAAA&#10;AA==&#10;" fillcolor="white [3201]" strokeweight=".5pt">
                  <v:textbox>
                    <w:txbxContent>
                      <w:p w14:paraId="5B46FEF0" w14:textId="77777777" w:rsidR="0080503F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確認研究目的</w:t>
                        </w:r>
                      </w:p>
                      <w:p w14:paraId="619DDA8B" w14:textId="770D7B7A" w:rsidR="0080503F" w:rsidRPr="00F23C54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與架構</w:t>
                        </w:r>
                      </w:p>
                    </w:txbxContent>
                  </v:textbox>
                </v:shape>
                <v:shape id="文字方塊 35" o:spid="_x0000_s1030" type="#_x0000_t202" style="position:absolute;top:16991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kPbyQAAAOAAAAAPAAAAZHJzL2Rvd25yZXYueG1sRI9bawIx&#10;FITfC/0P4RT6VrP2orIapRelik+u2ufD5nQ3uDlZk1S3/94UCr4MDMN8w0xmnW3EiXwwjhX0exkI&#10;4tJpw5WC3XbxMAIRIrLGxjEp+KUAs+ntzQRz7c68oVMRK5EgHHJUUMfY5lKGsiaLoeda4pR9O28x&#10;JusrqT2eE9w28jHLBtKi4bRQY0vvNZWH4scqOO799rlv5l+LZlWY4/CwfvvEoVL3d93HOMnrGESk&#10;Ll4b/4ilVvD0An+H0hmQ0wsAAAD//wMAUEsBAi0AFAAGAAgAAAAhANvh9svuAAAAhQEAABMAAAAA&#10;AAAAAAAAAAAAAAAAAFtDb250ZW50X1R5cGVzXS54bWxQSwECLQAUAAYACAAAACEAWvQsW78AAAAV&#10;AQAACwAAAAAAAAAAAAAAAAAfAQAAX3JlbHMvLnJlbHNQSwECLQAUAAYACAAAACEAjhZD28kAAADg&#10;AAAADwAAAAAAAAAAAAAAAAAHAgAAZHJzL2Rvd25yZXYueG1sUEsFBgAAAAADAAMAtwAAAP0CAAAA&#10;AA==&#10;" fillcolor="white [3201]" strokeweight=".5pt">
                  <v:textbox>
                    <w:txbxContent>
                      <w:p w14:paraId="4042EC2C" w14:textId="4F44BE1F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文獻分析與探討</w:t>
                        </w:r>
                      </w:p>
                    </w:txbxContent>
                  </v:textbox>
                </v:shape>
                <v:shape id="文字方塊 36" o:spid="_x0000_s1031" type="#_x0000_t202" style="position:absolute;top:25453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N2syAAAAOAAAAAPAAAAZHJzL2Rvd25yZXYueG1sRI9PawIx&#10;FMTvhX6H8Aq91ay1qKxG0VpppSfXP+fH5rkb3LysSarbb98UCr0MDMP8hpnOO9uIK/lgHCvo9zIQ&#10;xKXThisF+936aQwiRGSNjWNS8E0B5rP7uynm2t14S9ciViJBOOSooI6xzaUMZU0WQ8+1xCk7OW8x&#10;JusrqT3eEtw28jnLhtKi4bRQY0uvNZXn4ssquBz87qVv3o7rZlOYy+j8uXzHkVKPD91qkmQxARGp&#10;i/+NP8SHVjAYwu+hdAbk7AcAAP//AwBQSwECLQAUAAYACAAAACEA2+H2y+4AAACFAQAAEwAAAAAA&#10;AAAAAAAAAAAAAAAAW0NvbnRlbnRfVHlwZXNdLnhtbFBLAQItABQABgAIAAAAIQBa9CxbvwAAABUB&#10;AAALAAAAAAAAAAAAAAAAAB8BAABfcmVscy8ucmVsc1BLAQItABQABgAIAAAAIQB+xN2syAAAAOAA&#10;AAAPAAAAAAAAAAAAAAAAAAcCAABkcnMvZG93bnJldi54bWxQSwUGAAAAAAMAAwC3AAAA/AIAAAAA&#10;" fillcolor="white [3201]" strokeweight=".5pt">
                  <v:textbox>
                    <w:txbxContent>
                      <w:p w14:paraId="20BD8B5A" w14:textId="49DDCEB8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建立研究架構</w:t>
                        </w:r>
                      </w:p>
                    </w:txbxContent>
                  </v:textbox>
                </v:shape>
                <v:shape id="文字方塊 42" o:spid="_x0000_s1032" type="#_x0000_t202" style="position:absolute;top:33914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ajSyAAAAOAAAAAPAAAAZHJzL2Rvd25yZXYueG1sRI9PawIx&#10;FMTvBb9DeIK3mlWkltUo9R9t8dS1en5sXneDm5c1ibr99k2h0MvAMMxvmPmys424kQ/GsYLRMANB&#10;XDptuFLwedg9PoMIEVlj45gUfFOA5aL3MMdcuzt/0K2IlUgQDjkqqGNscylDWZPFMHQtccq+nLcY&#10;k/WV1B7vCW4bOc6yJ2nRcFqosaV1TeW5uFoFl6M/TEZme9o174W5TM/71StOlRr0u80sycsMRKQu&#10;/jf+EG9awWQMv4fSGZCLHwAAAP//AwBQSwECLQAUAAYACAAAACEA2+H2y+4AAACFAQAAEwAAAAAA&#10;AAAAAAAAAAAAAAAAW0NvbnRlbnRfVHlwZXNdLnhtbFBLAQItABQABgAIAAAAIQBa9CxbvwAAABUB&#10;AAALAAAAAAAAAAAAAAAAAB8BAABfcmVscy8ucmVsc1BLAQItABQABgAIAAAAIQBZ+ajSyAAAAOAA&#10;AAAPAAAAAAAAAAAAAAAAAAcCAABkcnMvZG93bnJldi54bWxQSwUGAAAAAAMAAwC3AAAA/AIAAAAA&#10;" fillcolor="white [3201]" strokeweight=".5pt">
                  <v:textbox>
                    <w:txbxContent>
                      <w:p w14:paraId="5C27700A" w14:textId="06316B5F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提出研究假設</w:t>
                        </w:r>
                      </w:p>
                    </w:txbxContent>
                  </v:textbox>
                </v:shape>
                <v:shape id="文字方塊 43" o:spid="_x0000_s1033" type="#_x0000_t202" style="position:absolute;top:42444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Q1JyQAAAOAAAAAPAAAAZHJzL2Rvd25yZXYueG1sRI9bawIx&#10;FITfhf6HcAq+adYLtaxGab3QSp+6ap8Pm9Pd4OZkTVLd/vumUOjLwDDMN8xi1dlGXMkH41jBaJiB&#10;IC6dNlwpOB52g0cQISJrbByTgm8KsFre9RaYa3fjd7oWsRIJwiFHBXWMbS5lKGuyGIauJU7Zp/MW&#10;Y7K+ktrjLcFtI8dZ9iAtGk4LNba0rqk8F19WweXkD9OR2X7smn1hLrPz2/MLzpTq33ebeZKnOYhI&#10;Xfxv/CFetYLpBH4PpTMglz8AAAD//wMAUEsBAi0AFAAGAAgAAAAhANvh9svuAAAAhQEAABMAAAAA&#10;AAAAAAAAAAAAAAAAAFtDb250ZW50X1R5cGVzXS54bWxQSwECLQAUAAYACAAAACEAWvQsW78AAAAV&#10;AQAACwAAAAAAAAAAAAAAAAAfAQAAX3JlbHMvLnJlbHNQSwECLQAUAAYACAAAACEANrUNSckAAADg&#10;AAAADwAAAAAAAAAAAAAAAAAHAgAAZHJzL2Rvd25yZXYueG1sUEsFBgAAAAADAAMAtwAAAP0CAAAA&#10;AA==&#10;" fillcolor="white [3201]" strokeweight=".5pt">
                  <v:textbox>
                    <w:txbxContent>
                      <w:p w14:paraId="5330A51E" w14:textId="1E23B69E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問卷設計</w:t>
                        </w:r>
                      </w:p>
                    </w:txbxContent>
                  </v:textbox>
                </v:shape>
                <v:shape id="文字方塊 44" o:spid="_x0000_s1034" type="#_x0000_t202" style="position:absolute;top:50906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JU9yAAAAOAAAAAPAAAAZHJzL2Rvd25yZXYueG1sRI9bawIx&#10;FITfC/0P4Qh9q1nLUstqFHuRtvjU9fJ82Bx3g5uTNUl1+++NUPBlYBjmG2Y6720rTuSDcaxgNMxA&#10;EFdOG64VbNbLxxcQISJrbB2Tgj8KMJ/d302x0O7MP3QqYy0ShEOBCpoYu0LKUDVkMQxdR5yyvfMW&#10;Y7K+ltrjOcFtK5+y7FlaNJwWGuzoraHqUP5aBcetX+cj87Fbtt+lOY4Pq9dPHCv1MOjfJ0kWExCR&#10;+nhr/CO+tII8h+uhdAbk7AIAAP//AwBQSwECLQAUAAYACAAAACEA2+H2y+4AAACFAQAAEwAAAAAA&#10;AAAAAAAAAAAAAAAAW0NvbnRlbnRfVHlwZXNdLnhtbFBLAQItABQABgAIAAAAIQBa9CxbvwAAABUB&#10;AAALAAAAAAAAAAAAAAAAAB8BAABfcmVscy8ucmVsc1BLAQItABQABgAIAAAAIQC5XJU9yAAAAOAA&#10;AAAPAAAAAAAAAAAAAAAAAAcCAABkcnMvZG93bnJldi54bWxQSwUGAAAAAAMAAwC3AAAA/AIAAAAA&#10;" fillcolor="white [3201]" strokeweight=".5pt">
                  <v:textbox>
                    <w:txbxContent>
                      <w:p w14:paraId="1D3015A0" w14:textId="4261F774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問卷發放與回收</w:t>
                        </w:r>
                      </w:p>
                    </w:txbxContent>
                  </v:textbox>
                </v:shape>
                <v:shape id="文字方塊 45" o:spid="_x0000_s1035" type="#_x0000_t202" style="position:absolute;left:21017;top:50769;width:16307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DCmyAAAAOAAAAAPAAAAZHJzL2Rvd25yZXYueG1sRI9PawIx&#10;FMTvhX6H8AreatZiVVajtLXSSk+uf86PzXM3uHlZk1S3374pCL0MDMP8hpktOtuIC/lgHCsY9DMQ&#10;xKXThisFu+3qcQIiRGSNjWNS8EMBFvP7uxnm2l15Q5ciViJBOOSooI6xzaUMZU0WQ9+1xCk7Om8x&#10;JusrqT1eE9w28inLRtKi4bRQY0tvNZWn4tsqOO/9djgw74dVsy7MeXz6ev3AsVK9h245TfIyBRGp&#10;i/+NG+JTKxg+w9+hdAbk/BcAAP//AwBQSwECLQAUAAYACAAAACEA2+H2y+4AAACFAQAAEwAAAAAA&#10;AAAAAAAAAAAAAAAAW0NvbnRlbnRfVHlwZXNdLnhtbFBLAQItABQABgAIAAAAIQBa9CxbvwAAABUB&#10;AAALAAAAAAAAAAAAAAAAAB8BAABfcmVscy8ucmVsc1BLAQItABQABgAIAAAAIQDWEDCmyAAAAOAA&#10;AAAPAAAAAAAAAAAAAAAAAAcCAABkcnMvZG93bnJldi54bWxQSwUGAAAAAAMAAwC3AAAA/AIAAAAA&#10;" fillcolor="white [3201]" strokeweight=".5pt">
                  <v:textbox>
                    <w:txbxContent>
                      <w:p w14:paraId="074664FC" w14:textId="488F09FC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問卷預試、修正</w:t>
                        </w:r>
                      </w:p>
                    </w:txbxContent>
                  </v:textbox>
                </v:shape>
                <v:shape id="文字方塊 46" o:spid="_x0000_s1036" type="#_x0000_t202" style="position:absolute;top:59367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q7RyAAAAOAAAAAPAAAAZHJzL2Rvd25yZXYueG1sRI9bawIx&#10;FITfhf6HcAq+adYiKqtRelHa4lPXy/Nhc7ob3JysSarbf2+EQl8GhmG+YRarzjbiQj4YxwpGwwwE&#10;cem04UrBfrcZzECEiKyxcUwKfinAavnQW2Cu3ZW/6FLESiQIhxwV1DG2uZShrMliGLqWOGXfzluM&#10;yfpKao/XBLeNfMqyibRoOC3U2NJrTeWp+LEKzge/G4/M+rhpPgtznp62L+84Var/2L3NkzzPQUTq&#10;4n/jD/GhFYwncD+UzoBc3gAAAP//AwBQSwECLQAUAAYACAAAACEA2+H2y+4AAACFAQAAEwAAAAAA&#10;AAAAAAAAAAAAAAAAW0NvbnRlbnRfVHlwZXNdLnhtbFBLAQItABQABgAIAAAAIQBa9CxbvwAAABUB&#10;AAALAAAAAAAAAAAAAAAAAB8BAABfcmVscy8ucmVsc1BLAQItABQABgAIAAAAIQAmwq7RyAAAAOAA&#10;AAAPAAAAAAAAAAAAAAAAAAcCAABkcnMvZG93bnJldi54bWxQSwUGAAAAAAMAAwC3AAAA/AIAAAAA&#10;" fillcolor="white [3201]" strokeweight=".5pt">
                  <v:textbox>
                    <w:txbxContent>
                      <w:p w14:paraId="6787B646" w14:textId="0F1D3577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資料整理與分析</w:t>
                        </w:r>
                      </w:p>
                    </w:txbxContent>
                  </v:textbox>
                </v:shape>
                <v:shape id="文字方塊 47" o:spid="_x0000_s1037" type="#_x0000_t202" style="position:absolute;top:67897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gtKyAAAAOAAAAAPAAAAZHJzL2Rvd25yZXYueG1sRI9PawIx&#10;FMTvhX6H8ARvNWuRblmNYqvSlp66/jk/Ns/d4OZlTaJuv31TKPQyMAzzG2a26G0rruSDcaxgPMpA&#10;EFdOG64V7Labh2cQISJrbB2Tgm8KsJjf382w0O7GX3QtYy0ShEOBCpoYu0LKUDVkMYxcR5yyo/MW&#10;Y7K+ltrjLcFtKx+z7ElaNJwWGuzotaHqVF6sgvPebydjsz5s2o/SnPPT58sb5koNB/1qmmQ5BRGp&#10;j/+NP8S7VjDJ4fdQOgNy/gMAAP//AwBQSwECLQAUAAYACAAAACEA2+H2y+4AAACFAQAAEwAAAAAA&#10;AAAAAAAAAAAAAAAAW0NvbnRlbnRfVHlwZXNdLnhtbFBLAQItABQABgAIAAAAIQBa9CxbvwAAABUB&#10;AAALAAAAAAAAAAAAAAAAAB8BAABfcmVscy8ucmVsc1BLAQItABQABgAIAAAAIQBJjgtKyAAAAOAA&#10;AAAPAAAAAAAAAAAAAAAAAAcCAABkcnMvZG93bnJldi54bWxQSwUGAAAAAAMAAwC3AAAA/AIAAAAA&#10;" fillcolor="white [3201]" strokeweight=".5pt">
                  <v:textbox>
                    <w:txbxContent>
                      <w:p w14:paraId="550F5CDA" w14:textId="29D2E05C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資料分析結果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48" o:spid="_x0000_s1038" type="#_x0000_t32" style="position:absolute;left:8188;top:5459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8EmygAAAOAAAAAPAAAAZHJzL2Rvd25yZXYueG1sRI9Na8Mw&#10;DIbvg/0Ho0Fvq9N17COtW8pK2UYvW1b2cROxmpjGcojdJvv31WGwi+BFvI/0zJeDb9SJuugCG5iM&#10;M1DEZbCOKwO7j831A6iYkC02gcnAL0VYLi4v5pjb0PM7nYpUKYFwzNFAnVKbax3LmjzGcWiJZbcP&#10;nccksau07bAXuG/0TZbdaY+O5UKNLT3VVB6KozdQ7r6/HunNfdp+6u6f2+3Pdlq8GjO6GtYzGasZ&#10;qERD+m/8IV6sgVv5WIREBvTiDAAA//8DAFBLAQItABQABgAIAAAAIQDb4fbL7gAAAIUBAAATAAAA&#10;AAAAAAAAAAAAAAAAAABbQ29udGVudF9UeXBlc10ueG1sUEsBAi0AFAAGAAgAAAAhAFr0LFu/AAAA&#10;FQEAAAsAAAAAAAAAAAAAAAAAHwEAAF9yZWxzLy5yZWxzUEsBAi0AFAAGAAgAAAAhAPwXwSb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0" o:spid="_x0000_s1039" type="#_x0000_t32" style="position:absolute;left:8188;top:13920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Fv9ygAAAOAAAAAPAAAAZHJzL2Rvd25yZXYueG1sRI/LasMw&#10;EEX3hf6DmEJ2jZyGvpwoITSEtmTTuqGP3WBNbBFrZCwldv8+syh0M3AZ7rmc+XLwjTpRF11gA5Nx&#10;Boq4DNZxZWD3sbl+ABUTssUmMBn4pQjLxeXFHHMben6nU5EqJRCOORqoU2pzrWNZk8c4Di2x/Pah&#10;85gkdpW2HfYC942+ybI77dGxLNTY0lNN5aE4egPl7vvrkd7cp+2n7v653f5sp8WrMaOrYT2Ts5qB&#10;SjSk/8Yf4sUauBUFERIZ0IszAAAA//8DAFBLAQItABQABgAIAAAAIQDb4fbL7gAAAIUBAAATAAAA&#10;AAAAAAAAAAAAAAAAAABbQ29udGVudF9UeXBlc10ueG1sUEsBAi0AFAAGAAgAAAAhAFr0LFu/AAAA&#10;FQEAAAsAAAAAAAAAAAAAAAAAHwEAAF9yZWxzLy5yZWxzUEsBAi0AFAAGAAgAAAAhAIe4W/3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1" o:spid="_x0000_s1040" type="#_x0000_t32" style="position:absolute;left:8188;top:22382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P5myQAAAOAAAAAPAAAAZHJzL2Rvd25yZXYueG1sRI9Ba8JA&#10;FITvhf6H5RW81Y2VVhtdpVRKFS82StXbI/tMlmbfhuzWxH/vCoVeBoZhvmGm885W4kyNN44VDPoJ&#10;COLcacOFgt3243EMwgdkjZVjUnAhD/PZ/d0UU+1a/qJzFgoRIexTVFCGUKdS+rwki77vauKYnVxj&#10;MUTbFFI32Ea4reRTkrxIi4bjQok1vZeU/2S/VkG+O+xfaWO+dTs0o896fVwPs5VSvYduMYnyNgER&#10;qAv/jT/EUit4HsDtUDwDcnYFAAD//wMAUEsBAi0AFAAGAAgAAAAhANvh9svuAAAAhQEAABMAAAAA&#10;AAAAAAAAAAAAAAAAAFtDb250ZW50X1R5cGVzXS54bWxQSwECLQAUAAYACAAAACEAWvQsW78AAAAV&#10;AQAACwAAAAAAAAAAAAAAAAAfAQAAX3JlbHMvLnJlbHNQSwECLQAUAAYACAAAACEA6PT+Zs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52" o:spid="_x0000_s1041" type="#_x0000_t32" style="position:absolute;left:8188;top:30843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ARygAAAOAAAAAPAAAAZHJzL2Rvd25yZXYueG1sRI9Pa8JA&#10;FMTvgt9heYXedFOlrUZXKS2lLV5qFP/cHtlnsph9G7Jbk357t1DwMjAM8xtmvuxsJS7UeONYwcMw&#10;AUGcO224ULDdvA8mIHxA1lg5JgW/5GG56PfmmGrX8pouWShEhLBPUUEZQp1K6fOSLPqhq4ljdnKN&#10;xRBtU0jdYBvhtpKjJHmSFg3HhRJrei0pP2c/VkG+Peyn9G12uh2b5496dVyNsy+l7u+6t1mUlxmI&#10;QF24Nf4Rn1rB4wj+DsUzIBdXAAAA//8DAFBLAQItABQABgAIAAAAIQDb4fbL7gAAAIUBAAATAAAA&#10;AAAAAAAAAAAAAAAAAABbQ29udGVudF9UeXBlc10ueG1sUEsBAi0AFAAGAAgAAAAhAFr0LFu/AAAA&#10;FQEAAAsAAAAAAAAAAAAAAAAAHwEAAF9yZWxzLy5yZWxzUEsBAi0AFAAGAAgAAAAhABgmYBH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3" o:spid="_x0000_s1042" type="#_x0000_t32" style="position:absolute;left:8188;top:39373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WKygAAAOAAAAAPAAAAZHJzL2Rvd25yZXYueG1sRI9ba8JA&#10;FITfC/6H5Qi+1Y0NvRhdRSqlii9tlF7eDtljspg9G7JbE/99Vyj0ZWAY5htmvuxtLc7UeuNYwWSc&#10;gCAunDZcKjjsX26fQPiArLF2TAou5GG5GNzMMdOu43c656EUEcI+QwVVCE0mpS8qsujHriGO2dG1&#10;FkO0bSl1i12E21reJcmDtGg4LlTY0HNFxSn/sQqKw9fnlN7Mh+5S8/ja7L53ab5VajTs17MoqxmI&#10;QH34b/whNlrBfQrXQ/EMyMUvAAAA//8DAFBLAQItABQABgAIAAAAIQDb4fbL7gAAAIUBAAATAAAA&#10;AAAAAAAAAAAAAAAAAABbQ29udGVudF9UeXBlc10ueG1sUEsBAi0AFAAGAAgAAAAhAFr0LFu/AAAA&#10;FQEAAAsAAAAAAAAAAAAAAAAAHwEAAF9yZWxzLy5yZWxzUEsBAi0AFAAGAAgAAAAhAHdqxYr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4" o:spid="_x0000_s1043" type="#_x0000_t32" style="position:absolute;left:8188;top:47835;width:0;height:28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13+ygAAAOAAAAAPAAAAZHJzL2Rvd25yZXYueG1sRI9Ba8JA&#10;FITvQv/D8gre6qbaqo2uUiqlFS8axba3R/Y1Wcy+DdmtSf99Vyh4GRiG+YaZLztbiTM13jhWcD9I&#10;QBDnThsuFBz2r3dTED4ga6wck4Jf8rBc3PTmmGrX8o7OWShEhLBPUUEZQp1K6fOSLPqBq4lj9u0a&#10;iyHappC6wTbCbSWHSTKWFg3HhRJreikpP2U/VkF++Px4oq056nZkJm/15mszytZK9W+71SzK8wxE&#10;oC5cG/+Id63g8QEuh+IZkIs/AAAA//8DAFBLAQItABQABgAIAAAAIQDb4fbL7gAAAIUBAAATAAAA&#10;AAAAAAAAAAAAAAAAAABbQ29udGVudF9UeXBlc10ueG1sUEsBAi0AFAAGAAgAAAAhAFr0LFu/AAAA&#10;FQEAAAsAAAAAAAAAAAAAAAAAHwEAAF9yZWxzLy5yZWxzUEsBAi0AFAAGAAgAAAAhAPiDXf7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5" o:spid="_x0000_s1044" type="#_x0000_t32" style="position:absolute;left:8188;top:56297;width:0;height:28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hlyQAAAOAAAAAPAAAAZHJzL2Rvd25yZXYueG1sRI9Ba8JA&#10;FITvQv/D8oTedGPFqtFVSktpxYtGse3tkX1NlmbfhuzWpP/eFQpeBoZhvmGW685W4kyNN44VjIYJ&#10;COLcacOFguPhdTAD4QOyxsoxKfgjD+vVXW+JqXYt7+mchUJECPsUFZQh1KmUPi/Joh+6mjhm366x&#10;GKJtCqkbbCPcVvIhSR6lRcNxocSankvKf7JfqyA/fn7MaWdOuh2b6Vu9/dqOs41S9/3uZRHlaQEi&#10;UBdujX/Eu1YwmcD1UDwDcnUBAAD//wMAUEsBAi0AFAAGAAgAAAAhANvh9svuAAAAhQEAABMAAAAA&#10;AAAAAAAAAAAAAAAAAFtDb250ZW50X1R5cGVzXS54bWxQSwECLQAUAAYACAAAACEAWvQsW78AAAAV&#10;AQAACwAAAAAAAAAAAAAAAAAfAQAAX3JlbHMvLnJlbHNQSwECLQAUAAYACAAAACEAl8/4Zc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56" o:spid="_x0000_s1045" type="#_x0000_t32" style="position:absolute;left:8188;top:64826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WYSygAAAOAAAAAPAAAAZHJzL2Rvd25yZXYueG1sRI9Pa8JA&#10;FMTvhX6H5Qm91Y1K/RNdRVpKK140im1vj+xrsjT7NmS3Jv32bkHwMjAM8xtmsepsJc7UeONYwaCf&#10;gCDOnTZcKDgeXh+nIHxA1lg5JgV/5GG1vL9bYKpdy3s6Z6EQEcI+RQVlCHUqpc9Lsuj7riaO2bdr&#10;LIZom0LqBtsIt5UcJslYWjQcF0qs6bmk/Cf7tQry4+fHjHbmpNuRmbzV26/tKNso9dDrXuZR1nMQ&#10;gbpwa1wR71rB0xj+D8UzIJcXAAAA//8DAFBLAQItABQABgAIAAAAIQDb4fbL7gAAAIUBAAATAAAA&#10;AAAAAAAAAAAAAAAAAABbQ29udGVudF9UeXBlc10ueG1sUEsBAi0AFAAGAAgAAAAhAFr0LFu/AAAA&#10;FQEAAAsAAAAAAAAAAAAAAAAAHwEAAF9yZWxzLy5yZWxzUEsBAi0AFAAGAAgAAAAhAGcdZhL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7" o:spid="_x0000_s1046" type="#_x0000_t32" style="position:absolute;left:16513;top:53362;width:436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4v5xwAAAOAAAAAPAAAAZHJzL2Rvd25yZXYueG1sRI/dagIx&#10;FITvC75DOEJvRJMWrLIaRWwVpSj48wCHzXF3cXOy3URd394IQm8GhmG+YcbTxpbiSrUvHGv46CkQ&#10;xKkzBWcajodFdwjCB2SDpWPScCcP00nrbYyJcTfe0XUfMhEh7BPUkIdQJVL6NCeLvucq4pidXG0x&#10;RFtn0tR4i3Bbyk+lvqTFguNCjhXNc0rP+4vVYH+Wq0HTuW86tvw7mF+v1tugtH5vN9+jKLMRiEBN&#10;+G+8ECujoT+A56F4BuTkAQAA//8DAFBLAQItABQABgAIAAAAIQDb4fbL7gAAAIUBAAATAAAAAAAA&#10;AAAAAAAAAAAAAABbQ29udGVudF9UeXBlc10ueG1sUEsBAi0AFAAGAAgAAAAhAFr0LFu/AAAAFQEA&#10;AAsAAAAAAAAAAAAAAAAAHwEAAF9yZWxzLy5yZWxzUEsBAi0AFAAGAAgAAAAhAFx/i/nHAAAA4AAA&#10;AA8AAAAAAAAAAAAAAAAABwIAAGRycy9kb3ducmV2LnhtbFBLBQYAAAAAAwADALcAAAD7AgAAAAA=&#10;" strokecolor="black [3213]" strokeweight=".5pt">
                  <v:stroke endarrow="block" joinstyle="miter"/>
                </v:shape>
                <v:line id="直線接點 58" o:spid="_x0000_s1047" style="position:absolute;visibility:visible;mso-wrap-style:square" from="16309,44901" to="28526,44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aEGyAAAAOAAAAAPAAAAZHJzL2Rvd25yZXYueG1sRI/BSsNA&#10;EIbvQt9hmYI3u6lQMWm3pbQIRQ9iVPA4ZMdsMDu7ya5tfHvnIHgZ+Bn+b+bb7CbfqzONqQtsYLko&#10;QBE3wXbcGnh7fbi5B5UyssU+MBn4oQS77exqg5UNF36hc51bJRBOFRpwOcdK69Q48pgWIRLL7jOM&#10;HrPEsdV2xIvAfa9vi+JOe+xYLjiMdHDUfNXf3sDw2NRPq3b5Hk/x4J4HLIePsjTmej4d1zL2a1CZ&#10;pvzf+EOcrIGVfCxCIgN6+wsAAP//AwBQSwECLQAUAAYACAAAACEA2+H2y+4AAACFAQAAEwAAAAAA&#10;AAAAAAAAAAAAAAAAW0NvbnRlbnRfVHlwZXNdLnhtbFBLAQItABQABgAIAAAAIQBa9CxbvwAAABUB&#10;AAALAAAAAAAAAAAAAAAAAB8BAABfcmVscy8ucmVsc1BLAQItABQABgAIAAAAIQDiKaEGyAAAAOAA&#10;AAAPAAAAAAAAAAAAAAAAAAcCAABkcnMvZG93bnJldi54bWxQSwUGAAAAAAMAAwC3AAAA/AIAAAAA&#10;" strokecolor="black [3213]" strokeweight=".5pt">
                  <v:stroke joinstyle="miter"/>
                </v:line>
                <v:shape id="直線單箭頭接點 59" o:spid="_x0000_s1048" type="#_x0000_t32" style="position:absolute;left:28523;top:44901;width:0;height:5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vJgyQAAAOAAAAAPAAAAZHJzL2Rvd25yZXYueG1sRI9Ba8JA&#10;FITvhf6H5RW81Y2VthpdpVRKFS81ira3R/aZLM2+Ddmtif/eFQpeBoZhvmGm885W4kSNN44VDPoJ&#10;COLcacOFgt3243EEwgdkjZVjUnAmD/PZ/d0UU+1a3tApC4WIEPYpKihDqFMpfV6SRd93NXHMjq6x&#10;GKJtCqkbbCPcVvIpSV6kRcNxocSa3kvKf7M/qyDffR/G9GX2uh2a1896/bMeZiuleg/dYhLlbQIi&#10;UBdujX/EUit4HsP1UDwDcnYBAAD//wMAUEsBAi0AFAAGAAgAAAAhANvh9svuAAAAhQEAABMAAAAA&#10;AAAAAAAAAAAAAAAAAFtDb250ZW50X1R5cGVzXS54bWxQSwECLQAUAAYACAAAACEAWvQsW78AAAAV&#10;AQAACwAAAAAAAAAAAAAAAAAfAQAAX3JlbHMvLnJlbHNQSwECLQAUAAYACAAAACEAFoLyYMkAAADg&#10;AAAADwAAAAAAAAAAAAAAAAAHAgAAZHJzL2Rvd25yZXYueG1sUEsFBgAAAAADAAMAtwAAAP0CAAAA&#10;AA==&#10;" strokecolor="black [3213]" strokeweight=".5pt">
                  <v:stroke endarrow="block" joinstyle="miter"/>
                </v:shape>
                <v:shape id="文字方塊 78" o:spid="_x0000_s1049" type="#_x0000_t202" style="position:absolute;left:18820;top:17050;width:16307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VWFyAAAAOAAAAAPAAAAZHJzL2Rvd25yZXYueG1sRI/BTsMw&#10;DIbvSLxDZCRuLB1CFHXLpm0wAeJEB5ytxmujNU6XhK28PT4gcbH0y/o/+5svR9+rE8XkAhuYTgpQ&#10;xE2wjlsDH7vtzQOolJEt9oHJwA8lWC4uL+ZY2XDmdzrVuVUC4VShgS7nodI6NR15TJMwEMtuH6LH&#10;LDG22kY8C9z3+rYo7rVHx3Khw4E2HTWH+tsbOH7G3d3UPX1t+9faHcvD2/oZS2Our8bHmYzVDFSm&#10;Mf83/hAv1kApH4uQyIBe/AIAAP//AwBQSwECLQAUAAYACAAAACEA2+H2y+4AAACFAQAAEwAAAAAA&#10;AAAAAAAAAAAAAAAAW0NvbnRlbnRfVHlwZXNdLnhtbFBLAQItABQABgAIAAAAIQBa9CxbvwAAABUB&#10;AAALAAAAAAAAAAAAAAAAAB8BAABfcmVscy8ucmVsc1BLAQItABQABgAIAAAAIQD2fVWFyAAAAOAA&#10;AAAPAAAAAAAAAAAAAAAAAAcCAABkcnMvZG93bnJldi54bWxQSwUGAAAAAAMAAwC3AAAA/AIAAAAA&#10;" fillcolor="white [3201]" strokeweight=".5pt">
                  <v:textbox>
                    <w:txbxContent>
                      <w:p w14:paraId="58BB3158" w14:textId="6D6D54B4" w:rsidR="0080503F" w:rsidRPr="00762EF2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前置訪談</w:t>
                        </w:r>
                      </w:p>
                    </w:txbxContent>
                  </v:textbox>
                </v:shape>
                <v:shape id="文字方塊 79" o:spid="_x0000_s1050" type="#_x0000_t202" style="position:absolute;left:37405;top:16991;width:16307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fAeyQAAAOAAAAAPAAAAZHJzL2Rvd25yZXYueG1sRI9PSwMx&#10;FMTvgt8hPMFbm20R126bFqsWFU9u/5wfm+du6OZlm8R2++0boeBlYBjmN8xs0dtWHMkH41jBaJiB&#10;IK6cNlwr2KxXgycQISJrbB2TgjMFWMxvb2ZYaHfibzqWsRYJwqFABU2MXSFlqBqyGIauI07Zj/MW&#10;Y7K+ltrjKcFtK8dZ9igtGk4LDXb00lC1L3+tgsPWrx9G5m23aj9Lc8j3X8t3zJW6v+tfp0mepyAi&#10;9fG/cUV8aAX5BP4OpTMg5xcAAAD//wMAUEsBAi0AFAAGAAgAAAAhANvh9svuAAAAhQEAABMAAAAA&#10;AAAAAAAAAAAAAAAAAFtDb250ZW50X1R5cGVzXS54bWxQSwECLQAUAAYACAAAACEAWvQsW78AAAAV&#10;AQAACwAAAAAAAAAAAAAAAAAfAQAAX3JlbHMvLnJlbHNQSwECLQAUAAYACAAAACEAmTHwHskAAADg&#10;AAAADwAAAAAAAAAAAAAAAAAHAgAAZHJzL2Rvd25yZXYueG1sUEsFBgAAAAADAAMAtwAAAP0CAAAA&#10;AA==&#10;" fillcolor="white [3201]" strokeweight=".5pt">
                  <v:textbox>
                    <w:txbxContent>
                      <w:p w14:paraId="65619076" w14:textId="5ED34A70" w:rsidR="0080503F" w:rsidRPr="00762EF2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蒐集次級資料</w:t>
                        </w:r>
                      </w:p>
                      <w:p w14:paraId="6ADB8C8B" w14:textId="1EA450F6" w:rsidR="0080503F" w:rsidRPr="00762EF2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資料整理分析</w:t>
                        </w:r>
                      </w:p>
                    </w:txbxContent>
                  </v:textbox>
                </v:shape>
                <v:shape id="文字方塊 80" o:spid="_x0000_s1051" type="#_x0000_t202" style="position:absolute;top:76230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imkyAAAAOAAAAAPAAAAZHJzL2Rvd25yZXYueG1sRI9NawIx&#10;EIbvhf6HMIXeatZSqqxG6ZfU4sm17XnYTHeDm8mapLr9986h4GXgZXifl2e+HHynjhSTC2xgPCpA&#10;EdfBOm4MfO5Wd1NQKSNb7AKTgT9KsFxcX82xtOHEWzpWuVEC4VSigTbnvtQ61S15TKPQE8vvJ0SP&#10;WWJstI14Erjv9H1RPGqPjmWhxZ5eWqr31a83cPiKu4exe/tedR+VO0z2m+d3nBhzezO8zuQ8zUBl&#10;GvKl8Y9YWwNTURAhkQG9OAMAAP//AwBQSwECLQAUAAYACAAAACEA2+H2y+4AAACFAQAAEwAAAAAA&#10;AAAAAAAAAAAAAAAAW0NvbnRlbnRfVHlwZXNdLnhtbFBLAQItABQABgAIAAAAIQBa9CxbvwAAABUB&#10;AAALAAAAAAAAAAAAAAAAAB8BAABfcmVscy8ucmVsc1BLAQItABQABgAIAAAAIQA93imkyAAAAOAA&#10;AAAPAAAAAAAAAAAAAAAAAAcCAABkcnMvZG93bnJldi54bWxQSwUGAAAAAAMAAwC3AAAA/AIAAAAA&#10;" fillcolor="white [3201]" strokeweight=".5pt">
                  <v:textbox>
                    <w:txbxContent>
                      <w:p w14:paraId="1AE264B1" w14:textId="1B756A34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資料分析與歸納</w:t>
                        </w:r>
                      </w:p>
                    </w:txbxContent>
                  </v:textbox>
                </v:shape>
                <v:shape id="文字方塊 81" o:spid="_x0000_s1052" type="#_x0000_t202" style="position:absolute;top:84760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ow/yAAAAOAAAAAPAAAAZHJzL2Rvd25yZXYueG1sRI9PawIx&#10;FMTvhX6H8Aq91exKqbIaxdZKWzy5/jk/Ns/d4OZlTVLdfvumUPAyMAzzG2Y6720rLuSDcawgH2Qg&#10;iCunDdcKdtvV0xhEiMgaW8ek4IcCzGf3d1MstLvyhi5lrEWCcChQQRNjV0gZqoYshoHriFN2dN5i&#10;TNbXUnu8Jrht5TDLXqRFw2mhwY7eGqpO5bdVcN777XNu3g+r9qs059Fp/fqBI6UeH/rlJMliAiJS&#10;H2+Nf8SnVjDO4e9QOgNy9gsAAP//AwBQSwECLQAUAAYACAAAACEA2+H2y+4AAACFAQAAEwAAAAAA&#10;AAAAAAAAAAAAAAAAW0NvbnRlbnRfVHlwZXNdLnhtbFBLAQItABQABgAIAAAAIQBa9CxbvwAAABUB&#10;AAALAAAAAAAAAAAAAAAAAB8BAABfcmVscy8ucmVsc1BLAQItABQABgAIAAAAIQBSkow/yAAAAOAA&#10;AAAPAAAAAAAAAAAAAAAAAAcCAABkcnMvZG93bnJldi54bWxQSwUGAAAAAAMAAwC3AAAA/AIAAAAA&#10;" fillcolor="white [3201]" strokeweight=".5pt">
                  <v:textbox>
                    <w:txbxContent>
                      <w:p w14:paraId="7A3D8C20" w14:textId="77777777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結論與建議</w:t>
                        </w:r>
                      </w:p>
                    </w:txbxContent>
                  </v:textbox>
                </v:shape>
                <v:shape id="直線單箭頭接點 82" o:spid="_x0000_s1053" type="#_x0000_t32" style="position:absolute;left:8188;top:73159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kxWyQAAAOAAAAAPAAAAZHJzL2Rvd25yZXYueG1sRI9Pa8JA&#10;FMTvhX6H5RW81U0VqkZXKS3SiheN4p/bI/uaLM2+Ddmtid++WxC8DAzD/IaZLTpbiQs13jhW8NJP&#10;QBDnThsuFOx3y+cxCB+QNVaOScGVPCzmjw8zTLVreUuXLBQiQtinqKAMoU6l9HlJFn3f1cQx+3aN&#10;xRBtU0jdYBvhtpKDJHmVFg3HhRJrei8p/8l+rYJ8fzpOaGMOuh2a0We9Pq+H2Uqp3lP3MY3yNgUR&#10;qAv3xg3xpRWMB/B/KJ4BOf8DAAD//wMAUEsBAi0AFAAGAAgAAAAhANvh9svuAAAAhQEAABMAAAAA&#10;AAAAAAAAAAAAAAAAAFtDb250ZW50X1R5cGVzXS54bWxQSwECLQAUAAYACAAAACEAWvQsW78AAAAV&#10;AQAACwAAAAAAAAAAAAAAAAAfAQAAX3JlbHMvLnJlbHNQSwECLQAUAAYACAAAACEAZkZMVs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83" o:spid="_x0000_s1054" type="#_x0000_t32" style="position:absolute;left:8188;top:81689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unNyQAAAOAAAAAPAAAAZHJzL2Rvd25yZXYueG1sRI9Pa8JA&#10;FMTvBb/D8oTe6sYGWo2uUlpKW7zUKP65PbLPZDH7NmS3Jv32rlDoZWAY5jfMfNnbWlyo9caxgvEo&#10;AUFcOG24VLDdvD9MQPiArLF2TAp+ycNyMbibY6Zdx2u65KEUEcI+QwVVCE0mpS8qsuhHriGO2cm1&#10;FkO0bSl1i12E21o+JsmTtGg4LlTY0GtFxTn/sQqK7WE/pW+z011qnj+a1XGV5l9K3Q/7t1mUlxmI&#10;QH34b/whPrWCSQq3Q/EMyMUVAAD//wMAUEsBAi0AFAAGAAgAAAAhANvh9svuAAAAhQEAABMAAAAA&#10;AAAAAAAAAAAAAAAAAFtDb250ZW50X1R5cGVzXS54bWxQSwECLQAUAAYACAAAACEAWvQsW78AAAAV&#10;AQAACwAAAAAAAAAAAAAAAAAfAQAAX3JlbHMvLnJlbHNQSwECLQAUAAYACAAAACEACQrpzckAAADg&#10;AAAADwAAAAAAAAAAAAAAAAAHAgAAZHJzL2Rvd25yZXYueG1sUEsFBgAAAAADAAMAtwAAAP0CAAAA&#10;AA==&#10;" strokecolor="black [3213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14:paraId="759CAF89" w14:textId="4493ABD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5F61BF8" w14:textId="446340F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98F1DE1" w14:textId="0050DEC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D891D69" w14:textId="5CF4A3C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DF4DB8C" w14:textId="5781608E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0B263D4" w14:textId="0543B6DE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9565DC5" w14:textId="1BFFA77F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93C0731" w14:textId="54761D0E" w:rsidR="00F23C54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4F7D78" wp14:editId="1B737CA6">
                <wp:simplePos x="0" y="0"/>
                <wp:positionH relativeFrom="column">
                  <wp:posOffset>3462878</wp:posOffset>
                </wp:positionH>
                <wp:positionV relativeFrom="paragraph">
                  <wp:posOffset>94615</wp:posOffset>
                </wp:positionV>
                <wp:extent cx="180000" cy="0"/>
                <wp:effectExtent l="0" t="76200" r="10795" b="95250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304E3A" id="直線單箭頭接點 24" o:spid="_x0000_s1026" type="#_x0000_t32" style="position:absolute;margin-left:272.65pt;margin-top:7.45pt;width:14.15pt;height:0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DlIAgIAADEEAAAOAAAAZHJzL2Uyb0RvYy54bWysU0uOEzEQ3SNxB8t70p0IoVGUziwyDBsE&#10;EZ8DeNzltCX/ZBf5XIIlC5AQG5YzK6RZcB6I5haUnaQzDEgIRC/ctqteVb1X5cnp2hq2hJi0dw0f&#10;DmrOwEnfardo+OtX5w9OOEsoXCuMd9DwDSR+Or1/b7IKYxj5zpsWIqMgLo1XoeEdYhhXVZIdWJEG&#10;PoAjo/LRCqRjXFRtFCuKbk01qutH1crHNkQvISW6PdsZ+bTEVwokPlcqATLTcKoNyxrLepHXajoR&#10;40UUodNyX4b4hyqs0I6S9qHOBAr2JupfQlkto09e4UB6W3mltITCgdgM6ztsXnYiQOFC4qTQy5T+&#10;X1j5bDmPTLcNHz3kzAlLPdp++LK9fv/t3dX26vLm0+X3t59vvn5kZCexViGNCTNz87g/pTCPmfla&#10;RZv/xImti8CbXmBYI5N0OTyp6eNMHkzVERdiwifgLcubhieMQi86nHnnqIs+Dou+Yvk0IWUm4AGQ&#10;kxqX1+SNbs+1MeWQRwhmJrKloObjepjrJ9xPXii0eexahptAzDFq4RYG9p45apUZ7ziWHW4M7DK+&#10;AEXCZValsjKyx3xCSnB4yGkceWeYoup6YP1n4N4/Q6GM89+Ae0TJ7B32YKudj7/LfpRJ7fwPCux4&#10;ZwkufLsp3S/S0FwWVfdvKA/+7XOBH1/69AcAAAD//wMAUEsDBBQABgAIAAAAIQAN1oUR3wAAAAkB&#10;AAAPAAAAZHJzL2Rvd25yZXYueG1sTI/RTsMwDEXfkfiHyEi8sXRs3VhpOk1IkyYQ0tj4gLQxbUXi&#10;lCbb2r/HiAd4tO/R9XG+HpwVZ+xD60nBdJKAQKq8aalW8H7c3j2ACFGT0dYTKhgxwLq4vsp1ZvyF&#10;3vB8iLXgEgqZVtDE2GVShqpBp8PEd0icffje6chjX0vT6wuXOyvvk2QhnW6JLzS6w6cGq8/DySlY&#10;7bq6tPuX5+lX0m937X58HTajUrc3w+YRRMQh/sHwo8/qULBT6U9kgrAK0nk6Y5SD+QoEA+lytgBR&#10;/i5kkcv/HxTfAAAA//8DAFBLAQItABQABgAIAAAAIQC2gziS/gAAAOEBAAATAAAAAAAAAAAAAAAA&#10;AAAAAABbQ29udGVudF9UeXBlc10ueG1sUEsBAi0AFAAGAAgAAAAhADj9If/WAAAAlAEAAAsAAAAA&#10;AAAAAAAAAAAALwEAAF9yZWxzLy5yZWxzUEsBAi0AFAAGAAgAAAAhAHdUOUgCAgAAMQQAAA4AAAAA&#10;AAAAAAAAAAAALgIAAGRycy9lMm9Eb2MueG1sUEsBAi0AFAAGAAgAAAAhAA3WhRHfAAAACQEAAA8A&#10;AAAAAAAAAAAAAAAAXA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C7933B3" wp14:editId="1FD85888">
                <wp:simplePos x="0" y="0"/>
                <wp:positionH relativeFrom="column">
                  <wp:posOffset>1769968</wp:posOffset>
                </wp:positionH>
                <wp:positionV relativeFrom="paragraph">
                  <wp:posOffset>94615</wp:posOffset>
                </wp:positionV>
                <wp:extent cx="216000" cy="0"/>
                <wp:effectExtent l="0" t="76200" r="12700" b="9525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544662" id="直線單箭頭接點 21" o:spid="_x0000_s1026" type="#_x0000_t32" style="position:absolute;margin-left:139.35pt;margin-top:7.45pt;width:17pt;height:0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SQgAwIAADEEAAAOAAAAZHJzL2Uyb0RvYy54bWysU0uOEzEQ3SNxB8t70p0sRihKZxYZhg2C&#10;iM8BPO5y2pJ/sot8LsGSBUiIDcuZFRILzgPR3IKyO+nwExKITXWXXa+q3qvy7HxrDVtDTNq7ho9H&#10;NWfgpG+1WzX8xfPLe/c5SyhcK4x30PAdJH4+v3tntglTmPjOmxYioyQuTTeh4R1imFZVkh1YkUY+&#10;gKNL5aMVSG5cVW0UG8puTTWp67Nq42MbopeQEp1e9Jd8XvIrBRKfKJUAmWk49YbFxmKvsq3mMzFd&#10;RRE6LQ9tiH/owgrtqOiQ6kKgYC+j/iWV1TL65BWOpLeVV0pLKByIzbj+ic2zTgQoXEicFAaZ0v9L&#10;Kx+vl5HptuGTMWdOWJrR/u3H/ac3X17f7G+ub99ff3314fbzO0b3JNYmpClhFm4ZD14Ky5iZb1W0&#10;+Uuc2LYIvBsEhi0ySYeT8Vld0xjk8ao64UJM+BC8Zfmn4Qmj0KsOF945mqKP46KvWD9KSJUJeATk&#10;osZlm7zR7aU2pjh5hWBhIlsLGj5uS/+E+yEKhTYPXMtwF4g5Ri3cykBmSpE5a5UZ9xzLH+4M9BWf&#10;giLhiFXfWVnZUz0hJTg81jSOojNMUXcDsC6U/gg8xGcolHX+G/CAKJW9wwFstfPxd9VPMqk+/qhA&#10;zztLcOXbXZl+kYb2smh1eEN58b/3C/z00uffAAAA//8DAFBLAwQUAAYACAAAACEApwPA194AAAAJ&#10;AQAADwAAAGRycy9kb3ducmV2LnhtbEyPUUvDQBCE3wX/w7GCb/aSKLZNcylFKBRFqLU/4JJbk2Bu&#10;L95d2+Tfu+KDPu7Mx+xMsR5tL87oQ+dIQTpLQCDVznTUKDi+b+8WIELUZHTvCBVMGGBdXl8VOjfu&#10;Qm94PsRGcAiFXCtoYxxyKUPdotVh5gYk9j6ctzry6RtpvL5wuO1lliSP0uqO+EOrB3xqsf48nKyC&#10;5W5oqn7/8px+JX676/bT67iZlLq9GTcrEBHH+AfDT32uDiV3qtyJTBC9gmy+mDPKxsMSBAP3acZC&#10;9SvIspD/F5TfAAAA//8DAFBLAQItABQABgAIAAAAIQC2gziS/gAAAOEBAAATAAAAAAAAAAAAAAAA&#10;AAAAAABbQ29udGVudF9UeXBlc10ueG1sUEsBAi0AFAAGAAgAAAAhADj9If/WAAAAlAEAAAsAAAAA&#10;AAAAAAAAAAAALwEAAF9yZWxzLy5yZWxzUEsBAi0AFAAGAAgAAAAhAKLVJCADAgAAMQQAAA4AAAAA&#10;AAAAAAAAAAAALgIAAGRycy9lMm9Eb2MueG1sUEsBAi0AFAAGAAgAAAAhAKcDwNfeAAAACQEAAA8A&#10;AAAAAAAAAAAAAAAAX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</w:p>
    <w:p w14:paraId="16DA0A55" w14:textId="49C92B8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B8EB318" w14:textId="2103079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750E1A0" w14:textId="412F0EC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4A44CD5" w14:textId="21D84C2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2458EF3" w14:textId="6DF8FFB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19B35E6" w14:textId="25CECD13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236A20F" w14:textId="400A489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84DE859" w14:textId="1E8C8D7E" w:rsidR="007B64B2" w:rsidRPr="00DF5CE6" w:rsidRDefault="007B64B2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D6B2A9A" w14:textId="481197DC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E7CCADD" w14:textId="6D5BC2F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42475A3" w14:textId="181DC31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1D7A44B" w14:textId="2F7ABC6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39F1638" w14:textId="20A9E61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73258CC" w14:textId="41988BB9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81E3302" w14:textId="21B2CDB2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7C8696E" w14:textId="77646E9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EAEFD9C" w14:textId="730FA7E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6BF201F" w14:textId="7F3E61A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1408B3F" w14:textId="65C5DF7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6702E6E" w14:textId="6053CED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C2EC630" w14:textId="6B81A4DC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C22BEE6" w14:textId="402EC5BA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0A611F3" w14:textId="7B55DF0F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8175EBA" w14:textId="34B7BBBA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7A99CA6" w14:textId="10EB4A2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D875B7C" w14:textId="715E6A05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E163B46" w14:textId="3EF0D0C6" w:rsidR="00654F7B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2871EE1" w14:textId="746A06A2" w:rsidR="00F23C54" w:rsidRPr="00DF5CE6" w:rsidRDefault="00C536D0" w:rsidP="00ED5B9D">
      <w:pPr>
        <w:pStyle w:val="afb"/>
        <w:spacing w:before="180" w:after="180"/>
        <w:rPr>
          <w:color w:val="000000" w:themeColor="text1"/>
        </w:rPr>
      </w:pPr>
      <w:bookmarkStart w:id="13" w:name="_Toc17983125"/>
      <w:r w:rsidRPr="00DF5CE6">
        <w:rPr>
          <w:rFonts w:hint="eastAsia"/>
          <w:color w:val="000000" w:themeColor="text1"/>
        </w:rPr>
        <w:t>圖</w:t>
      </w:r>
      <w:r w:rsidRPr="00DF5CE6">
        <w:rPr>
          <w:rFonts w:hint="eastAsia"/>
          <w:color w:val="000000" w:themeColor="text1"/>
        </w:rPr>
        <w:t>1</w:t>
      </w:r>
      <w:r w:rsidR="00936CE3" w:rsidRPr="00DF5CE6">
        <w:rPr>
          <w:rFonts w:hint="eastAsia"/>
          <w:color w:val="000000" w:themeColor="text1"/>
        </w:rPr>
        <w:t>.1</w:t>
      </w:r>
      <w:r w:rsidRPr="00DF5CE6">
        <w:rPr>
          <w:rFonts w:hint="eastAsia"/>
          <w:color w:val="000000" w:themeColor="text1"/>
        </w:rPr>
        <w:t xml:space="preserve"> </w:t>
      </w:r>
      <w:r w:rsidR="00ED5B9D" w:rsidRPr="00DF5CE6">
        <w:rPr>
          <w:rFonts w:hint="eastAsia"/>
          <w:color w:val="000000" w:themeColor="text1"/>
        </w:rPr>
        <w:t>研究流程</w:t>
      </w:r>
      <w:bookmarkEnd w:id="13"/>
    </w:p>
    <w:p w14:paraId="4157A01E" w14:textId="01B61FC9" w:rsidR="00F23C54" w:rsidRPr="00DF5CE6" w:rsidRDefault="00C536D0" w:rsidP="00C536D0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Pr="00DF5CE6">
        <w:rPr>
          <w:rFonts w:ascii="Times New Roman" w:hAnsi="Times New Roman" w:hint="eastAsia"/>
        </w:rPr>
        <w:lastRenderedPageBreak/>
        <w:t>文獻探討</w:t>
      </w:r>
    </w:p>
    <w:p w14:paraId="32C003EE" w14:textId="7EC57FAA" w:rsidR="00C536D0" w:rsidRPr="00DF5CE6" w:rsidRDefault="00C536D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本章將針對變數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此四</w:t>
      </w:r>
      <w:proofErr w:type="gramStart"/>
      <w:r w:rsidRPr="00DF5CE6">
        <w:rPr>
          <w:rFonts w:hint="eastAsia"/>
          <w:color w:val="000000" w:themeColor="text1"/>
        </w:rPr>
        <w:t>個</w:t>
      </w:r>
      <w:proofErr w:type="gramEnd"/>
      <w:r w:rsidRPr="00DF5CE6">
        <w:rPr>
          <w:rFonts w:hint="eastAsia"/>
          <w:color w:val="000000" w:themeColor="text1"/>
        </w:rPr>
        <w:t>構面的相關文獻整理，共分為五節，第一節為探討變數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定義以及相關內涵與理論；第二節為探討變數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定義與內涵以及變數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的特性與功能；第三節為探討變數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意義及相關理論之研究；第四節為探討變數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定義以及相關之研究；第五節為</w:t>
      </w:r>
      <w:proofErr w:type="gramStart"/>
      <w:r w:rsidRPr="00DF5CE6">
        <w:rPr>
          <w:rFonts w:hint="eastAsia"/>
          <w:color w:val="000000" w:themeColor="text1"/>
        </w:rPr>
        <w:t>探討各構面</w:t>
      </w:r>
      <w:proofErr w:type="gramEnd"/>
      <w:r w:rsidRPr="00DF5CE6">
        <w:rPr>
          <w:rFonts w:hint="eastAsia"/>
          <w:color w:val="000000" w:themeColor="text1"/>
        </w:rPr>
        <w:t>之間的關聯情形。</w:t>
      </w:r>
    </w:p>
    <w:p w14:paraId="79BF8894" w14:textId="3EF9C085" w:rsidR="00C536D0" w:rsidRPr="00DF5CE6" w:rsidRDefault="00C536D0" w:rsidP="00C536D0">
      <w:pPr>
        <w:pStyle w:val="a"/>
        <w:numPr>
          <w:ilvl w:val="0"/>
          <w:numId w:val="23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1</w:t>
      </w:r>
    </w:p>
    <w:p w14:paraId="0E5B7E91" w14:textId="18C6D51A" w:rsidR="00C536D0" w:rsidRPr="00DF5CE6" w:rsidRDefault="00C536D0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。</w:t>
      </w:r>
    </w:p>
    <w:p w14:paraId="1EEA0337" w14:textId="78172D7A" w:rsidR="00C536D0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</w:t>
      </w:r>
      <w:r w:rsidR="002E2316" w:rsidRPr="00DF5CE6">
        <w:rPr>
          <w:rFonts w:hint="eastAsia"/>
          <w:color w:val="000000" w:themeColor="text1"/>
        </w:rPr>
        <w:t>變數</w:t>
      </w:r>
      <w:r w:rsidR="002E2316" w:rsidRPr="00DF5CE6">
        <w:rPr>
          <w:rFonts w:hint="eastAsia"/>
          <w:color w:val="000000" w:themeColor="text1"/>
        </w:rPr>
        <w:t>1</w:t>
      </w:r>
      <w:r w:rsidR="002E2316" w:rsidRPr="00DF5CE6">
        <w:rPr>
          <w:rFonts w:hint="eastAsia"/>
          <w:color w:val="000000" w:themeColor="text1"/>
        </w:rPr>
        <w:t>的定義</w:t>
      </w:r>
    </w:p>
    <w:p w14:paraId="11262FC8" w14:textId="5D2CD858" w:rsidR="002E2316" w:rsidRPr="00DF5CE6" w:rsidRDefault="002E231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，如表</w:t>
      </w:r>
      <w:r w:rsidRPr="00DF5CE6">
        <w:rPr>
          <w:rFonts w:hint="eastAsia"/>
          <w:color w:val="000000" w:themeColor="text1"/>
        </w:rPr>
        <w:t>2.1</w:t>
      </w:r>
      <w:r w:rsidRPr="00DF5CE6">
        <w:rPr>
          <w:rFonts w:hint="eastAsia"/>
          <w:color w:val="000000" w:themeColor="text1"/>
        </w:rPr>
        <w:t>所示：</w:t>
      </w:r>
    </w:p>
    <w:p w14:paraId="14F9B9DF" w14:textId="0976A9B3" w:rsidR="002E2316" w:rsidRPr="00DF5CE6" w:rsidRDefault="002E2316" w:rsidP="00ED5B9D">
      <w:pPr>
        <w:pStyle w:val="afd"/>
        <w:spacing w:before="180" w:after="180"/>
        <w:rPr>
          <w:color w:val="000000" w:themeColor="text1"/>
        </w:rPr>
      </w:pPr>
      <w:bookmarkStart w:id="14" w:name="_Toc17983083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 xml:space="preserve">2.1 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的定義彙整表</w:t>
      </w:r>
      <w:bookmarkEnd w:id="14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5925"/>
      </w:tblGrid>
      <w:tr w:rsidR="00762EF2" w:rsidRPr="00DF5CE6" w14:paraId="69E89600" w14:textId="77777777" w:rsidTr="002E2316">
        <w:tc>
          <w:tcPr>
            <w:tcW w:w="1555" w:type="dxa"/>
          </w:tcPr>
          <w:p w14:paraId="0F849936" w14:textId="3B347655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學者</w:t>
            </w:r>
          </w:p>
        </w:tc>
        <w:tc>
          <w:tcPr>
            <w:tcW w:w="1275" w:type="dxa"/>
          </w:tcPr>
          <w:p w14:paraId="6CF66DA7" w14:textId="153EF332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年份</w:t>
            </w:r>
          </w:p>
        </w:tc>
        <w:tc>
          <w:tcPr>
            <w:tcW w:w="5925" w:type="dxa"/>
          </w:tcPr>
          <w:p w14:paraId="44D992FC" w14:textId="27794DA2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定義</w:t>
            </w:r>
          </w:p>
        </w:tc>
      </w:tr>
      <w:tr w:rsidR="00762EF2" w:rsidRPr="00DF5CE6" w14:paraId="16BA9DEB" w14:textId="77777777" w:rsidTr="002E2316">
        <w:tc>
          <w:tcPr>
            <w:tcW w:w="1555" w:type="dxa"/>
          </w:tcPr>
          <w:p w14:paraId="1ACF70A5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232119F9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47EE297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762EF2" w:rsidRPr="00DF5CE6" w14:paraId="70D25096" w14:textId="77777777" w:rsidTr="002E2316">
        <w:tc>
          <w:tcPr>
            <w:tcW w:w="1555" w:type="dxa"/>
          </w:tcPr>
          <w:p w14:paraId="1048FD5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5B2CAD14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5BF8BF5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762EF2" w:rsidRPr="00DF5CE6" w14:paraId="79FFC238" w14:textId="77777777" w:rsidTr="002E2316">
        <w:tc>
          <w:tcPr>
            <w:tcW w:w="1555" w:type="dxa"/>
          </w:tcPr>
          <w:p w14:paraId="4F6A89B8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4532422B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34213BCC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2858FD90" w14:textId="3DB2858F" w:rsidR="002E2316" w:rsidRPr="00DF5CE6" w:rsidRDefault="002E2316" w:rsidP="00B67CE7">
      <w:pPr>
        <w:spacing w:line="360" w:lineRule="auto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資料來</w:t>
      </w:r>
      <w:r w:rsidR="009465FB" w:rsidRPr="00DF5CE6">
        <w:rPr>
          <w:rFonts w:ascii="Times New Roman" w:eastAsia="標楷體" w:hAnsi="Times New Roman" w:hint="eastAsia"/>
          <w:color w:val="000000" w:themeColor="text1"/>
          <w:szCs w:val="24"/>
        </w:rPr>
        <w:t>源：本研究整理</w:t>
      </w:r>
    </w:p>
    <w:p w14:paraId="2D2D08DA" w14:textId="377FF6B4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綜合上述各學者對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的觀點論述，得到以下之結論</w:t>
      </w:r>
      <w:r w:rsidRPr="00DF5CE6">
        <w:rPr>
          <w:rFonts w:hint="eastAsia"/>
          <w:color w:val="000000" w:themeColor="text1"/>
        </w:rPr>
        <w:t>.</w:t>
      </w:r>
      <w:r w:rsidRPr="00DF5CE6">
        <w:rPr>
          <w:color w:val="000000" w:themeColor="text1"/>
        </w:rPr>
        <w:t>…………</w:t>
      </w:r>
    </w:p>
    <w:p w14:paraId="04BA84B6" w14:textId="1C9FB9E3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之內涵與理論</w:t>
      </w:r>
    </w:p>
    <w:p w14:paraId="36AAF9AE" w14:textId="0AF314EC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XXXXXXXX</w:t>
      </w:r>
      <w:r w:rsidRPr="00DF5CE6">
        <w:rPr>
          <w:rFonts w:hint="eastAsia"/>
          <w:color w:val="000000" w:themeColor="text1"/>
        </w:rPr>
        <w:t>。</w:t>
      </w:r>
    </w:p>
    <w:p w14:paraId="7737CB9F" w14:textId="0B119EA8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2</w:t>
      </w:r>
    </w:p>
    <w:p w14:paraId="3E0044F7" w14:textId="607A380F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3</w:t>
      </w:r>
    </w:p>
    <w:p w14:paraId="4BC5927B" w14:textId="2A764E51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4</w:t>
      </w:r>
    </w:p>
    <w:p w14:paraId="17A75631" w14:textId="3E9A43C6" w:rsidR="00902E05" w:rsidRPr="00DF5CE6" w:rsidRDefault="00902E05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各變相之關係</w:t>
      </w:r>
    </w:p>
    <w:p w14:paraId="65110AAB" w14:textId="7CCAADC4" w:rsidR="009465FB" w:rsidRPr="00DF5CE6" w:rsidRDefault="009465FB" w:rsidP="0006744D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="0006744D" w:rsidRPr="00DF5CE6">
        <w:rPr>
          <w:rFonts w:ascii="Times New Roman" w:hAnsi="Times New Roman" w:hint="eastAsia"/>
        </w:rPr>
        <w:lastRenderedPageBreak/>
        <w:t>研究方法</w:t>
      </w:r>
    </w:p>
    <w:p w14:paraId="06792740" w14:textId="064B583F" w:rsidR="0006744D" w:rsidRPr="00DF5CE6" w:rsidRDefault="00936CE3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主要依據研究背景論述與研究動機的引發，在根據過去學者相關研究之建議，對本研究的研究方法之設計，並分為五節。第一節為研究架構，經由相關文獻探討，建構出具有理論性及實務性之完整架構；第二為研究假設，因應研究架構之建立，以及研究動機評估並建立假設；第三節為研究變數之操作型定義，介紹各變數之操作型定義；第四節為問卷設計與抽樣方法；第五節則說明資料分析之方法。</w:t>
      </w:r>
    </w:p>
    <w:p w14:paraId="138513AC" w14:textId="43C3C0AE" w:rsidR="00936CE3" w:rsidRPr="00DF5CE6" w:rsidRDefault="00936CE3" w:rsidP="00936CE3">
      <w:pPr>
        <w:pStyle w:val="a"/>
        <w:numPr>
          <w:ilvl w:val="0"/>
          <w:numId w:val="28"/>
        </w:numPr>
        <w:spacing w:before="180" w:after="180"/>
        <w:ind w:left="0" w:firstLine="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研究架構</w:t>
      </w:r>
    </w:p>
    <w:p w14:paraId="47C3BD89" w14:textId="1EFACBAF" w:rsidR="00936CE3" w:rsidRPr="00DF5CE6" w:rsidRDefault="00936CE3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</w:t>
      </w:r>
      <w:r w:rsidRPr="00DF5CE6">
        <w:rPr>
          <w:rFonts w:hint="eastAsia"/>
          <w:color w:val="000000" w:themeColor="text1"/>
        </w:rPr>
        <w:t>。本研究之觀念性架構如圖</w:t>
      </w:r>
      <w:r w:rsidRPr="00DF5CE6">
        <w:rPr>
          <w:rFonts w:hint="eastAsia"/>
          <w:color w:val="000000" w:themeColor="text1"/>
        </w:rPr>
        <w:t>3.1</w:t>
      </w:r>
      <w:r w:rsidRPr="00DF5CE6">
        <w:rPr>
          <w:rFonts w:hint="eastAsia"/>
          <w:color w:val="000000" w:themeColor="text1"/>
        </w:rPr>
        <w:t>所示。</w:t>
      </w:r>
    </w:p>
    <w:p w14:paraId="1664B605" w14:textId="57EE4A40" w:rsidR="00936CE3" w:rsidRPr="00DF5CE6" w:rsidRDefault="00936CE3" w:rsidP="0003080D">
      <w:pPr>
        <w:pStyle w:val="af8"/>
        <w:rPr>
          <w:color w:val="000000" w:themeColor="text1"/>
        </w:rPr>
      </w:pPr>
    </w:p>
    <w:p w14:paraId="6BA370FC" w14:textId="0F8CE728" w:rsidR="00936CE3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9351A7" wp14:editId="44B56792">
                <wp:simplePos x="0" y="0"/>
                <wp:positionH relativeFrom="column">
                  <wp:posOffset>2159710</wp:posOffset>
                </wp:positionH>
                <wp:positionV relativeFrom="paragraph">
                  <wp:posOffset>158532</wp:posOffset>
                </wp:positionV>
                <wp:extent cx="409433" cy="290169"/>
                <wp:effectExtent l="0" t="0" r="0" b="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3D7B89" w14:textId="2943D0F0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51A7" id="文字方塊 75" o:spid="_x0000_s1055" type="#_x0000_t202" style="position:absolute;left:0;text-align:left;margin-left:170.05pt;margin-top:12.5pt;width:32.25pt;height:22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BePXgIAAIgEAAAOAAAAZHJzL2Uyb0RvYy54bWysVEtu2zAQ3RfoHQjua0n+pRYsB64DFwWM&#10;JIBTZE1TlC2A4rAkbcm9QIEeIF33AD1AD5Sco0PKdty0q6IbmvPR48x7Mx5fNpUkO2FsCSqjSSem&#10;RCgOeanWGf14N3/zlhLrmMqZBCUyuheWXk5evxrXOhVd2IDMhSEIomxa64xunNNpFFm+ERWzHdBC&#10;YbAAUzGHpllHuWE1olcy6sbxMKrB5NoAF9ai96oN0knALwrB3U1RWOGIzCjW5sJpwrnyZzQZs3Rt&#10;mN6U/FAG+4cqKlYqfPQEdcUcI1tT/gFVldyAhcJ1OFQRFEXJRegBu0niF90sN0yL0AuSY/WJJvv/&#10;YPn17taQMs/oxYASxSrU6Onhy+OPb08PPx+/fyXoRo5qbVNMXWpMds07aFDro9+i07feFKbyv9gU&#10;wTiyvT8xLBpHODr78ajf61HCMdQdxclw5FGi54+1se69gIr4S0YNChh4ZbuFdW3qMcW/ZUGW+byU&#10;Mhh+aMRMGrJjKPdqHUpE8N+ypCJ1Roe9QRyAFfjPW2SpsBbfatuSv7lm1QR6khMPK8j3SIOBdpis&#10;5vMSi10w626ZwenBznEj3A0ehQR8DA43SjZgPv/N7/NRVIxSUuM0ZtR+2jIjKJEfFMo9Svp9P77B&#10;6A8uumiY88jqPKK21QyQgQR3T/Nw9flOHq+FgeoeF2fqX8UQUxzfzih35mjMXLsluHpcTKchDUdW&#10;M7dQS809uOfci3HX3DOjD4o5lPoajpPL0hfCtbn+SwXTrYOiDKp6qlteDwrguIe5OKym36dzO2Q9&#10;/4FMfgEAAP//AwBQSwMEFAAGAAgAAAAhAHW6EgjgAAAACQEAAA8AAABkcnMvZG93bnJldi54bWxM&#10;j0FOwzAQRfdI3MEaJHbUbgkpCnGqUqkSK1rSHsBNhiQQj6PYTdKenmEFy9E8/f9+uppsKwbsfeNI&#10;w3ymQCAVrmyo0nA8bB+eQfhgqDStI9RwQQ+r7PYmNUnpRvrAIQ+V4BDyidFQh9AlUvqiRmv8zHVI&#10;/Pt0vTWBz76SZW9GDretXCgVS2sa4obadLipsfjOz1bD69t1fxw28Zhfvt6v+/V257rDTuv7u2n9&#10;AiLgFP5g+NVndcjY6eTOVHrRaniM1JxRDYsn3sRApKIYxEnDUi1BZqn8vyD7AQAA//8DAFBLAQIt&#10;ABQABgAIAAAAIQC2gziS/gAAAOEBAAATAAAAAAAAAAAAAAAAAAAAAABbQ29udGVudF9UeXBlc10u&#10;eG1sUEsBAi0AFAAGAAgAAAAhADj9If/WAAAAlAEAAAsAAAAAAAAAAAAAAAAALwEAAF9yZWxzLy5y&#10;ZWxzUEsBAi0AFAAGAAgAAAAhAN/cF49eAgAAiAQAAA4AAAAAAAAAAAAAAAAALgIAAGRycy9lMm9E&#10;b2MueG1sUEsBAi0AFAAGAAgAAAAhAHW6EgjgAAAACQEAAA8AAAAAAAAAAAAAAAAAuAQAAGRycy9k&#10;b3ducmV2LnhtbFBLBQYAAAAABAAEAPMAAADFBQAAAAA=&#10;" fillcolor="white [3212]" stroked="f" strokeweight=".5pt">
                <v:textbox>
                  <w:txbxContent>
                    <w:p w14:paraId="773D7B89" w14:textId="2943D0F0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B3FCB1" wp14:editId="7E5324FA">
                <wp:simplePos x="0" y="0"/>
                <wp:positionH relativeFrom="column">
                  <wp:posOffset>1205685</wp:posOffset>
                </wp:positionH>
                <wp:positionV relativeFrom="paragraph">
                  <wp:posOffset>196111</wp:posOffset>
                </wp:positionV>
                <wp:extent cx="2845738" cy="313898"/>
                <wp:effectExtent l="0" t="0" r="69215" b="86360"/>
                <wp:wrapNone/>
                <wp:docPr id="70" name="直線單箭頭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5738" cy="3138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FE52FA" id="直線單箭頭接點 70" o:spid="_x0000_s1026" type="#_x0000_t32" style="position:absolute;margin-left:94.95pt;margin-top:15.45pt;width:224.05pt;height:24.7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+ZCgIAADcEAAAOAAAAZHJzL2Uyb0RvYy54bWysU0uOEzEQ3SNxB8t70p0EmBClM4sMwwZB&#10;xOcAHredtuSf7CKfS7BkARJiM8uZFRILzgPR3IKyu9PhJyQQm+ouV72qes/l2enWaLIWISpnKzoc&#10;lJQIy12t7KqiL1+c35lQEoHZmmlnRUV3ItLT+e1bs42fipFrnK5FIFjExunGV7QB8NOiiLwRhsWB&#10;88JiULpgGKAbVkUd2AarG12MyvJ+sXGh9sFxESOenrVBOs/1pRQcnkoZBRBdUZwNsg3ZXiRbzGds&#10;ugrMN4p3Y7B/mMIwZbFpX+qMASOvgvqllFE8uOgkDLgzhZNScZE5IJth+ROb5w3zInNBcaLvZYr/&#10;ryx/sl4GouqKnqA8lhm8o/27j/tPb7+8ud5fX918uPr6+vLm83uCcRRr4+MUMQu7DJ0X/TIk5lsZ&#10;TPoiJ7LNAu96gcUWCMfD0eTuvZMxrgTH2Hg4njyYpKLFEe1DhEfCGZJ+KhohMLVqYOGsxbt0YZhV&#10;ZuvHEVrgAZBaa5tsdFrV50rr7KRFEgsdyJrhCsB22DX8IQuY0g9tTWDnkT8ExexKiy4zVS0S75Zp&#10;/oOdFm3HZ0KifMitnSwv7rEf41xYOPTUFrMTTOJ0PbDMlP4I7PITVOSl/htwj8idnYUebJR14Xfd&#10;jzLJNv+gQMs7SXDh6l3egSwNbme+xu4lpfX/3s/w43uffwMAAP//AwBQSwMEFAAGAAgAAAAhADAu&#10;oKXeAAAACQEAAA8AAABkcnMvZG93bnJldi54bWxMj99KwzAUxu8F3yEcwTuXzMJoa9MxhMFQBnPz&#10;AdImtsXkpCbZ1r79jld6dfg4P74/1Xpyll1MiINHCcuFAGaw9XrATsLnafuUA4tJoVbWo5Ewmwjr&#10;+v6uUqX2V/wwl2PqGJlgLJWEPqWx5Dy2vXEqLvxokH5fPjiVSIaO66CuZO4sfxZixZ0akBJ6NZrX&#10;3rTfx7OTUOzGrrGH97fljwjb3XCY99NmlvLxYdq8AEtmSn8w/Nan6lBTp8afUUdmSedFQaiETNAl&#10;YJXlNK6RkIsMeF3x/wvqGwAAAP//AwBQSwECLQAUAAYACAAAACEAtoM4kv4AAADhAQAAEwAAAAAA&#10;AAAAAAAAAAAAAAAAW0NvbnRlbnRfVHlwZXNdLnhtbFBLAQItABQABgAIAAAAIQA4/SH/1gAAAJQB&#10;AAALAAAAAAAAAAAAAAAAAC8BAABfcmVscy8ucmVsc1BLAQItABQABgAIAAAAIQBk0J+ZCgIAADcE&#10;AAAOAAAAAAAAAAAAAAAAAC4CAABkcnMvZTJvRG9jLnhtbFBLAQItABQABgAIAAAAIQAwLqCl3gAA&#10;AAkBAAAPAAAAAAAAAAAAAAAAAGQ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650FC6" wp14:editId="56BE7BF6">
                <wp:simplePos x="0" y="0"/>
                <wp:positionH relativeFrom="column">
                  <wp:posOffset>1212689</wp:posOffset>
                </wp:positionH>
                <wp:positionV relativeFrom="paragraph">
                  <wp:posOffset>216582</wp:posOffset>
                </wp:positionV>
                <wp:extent cx="839337" cy="552735"/>
                <wp:effectExtent l="0" t="0" r="75565" b="57150"/>
                <wp:wrapNone/>
                <wp:docPr id="67" name="直線單箭頭接點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337" cy="5527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990E3D" id="直線單箭頭接點 67" o:spid="_x0000_s1026" type="#_x0000_t32" style="position:absolute;margin-left:95.5pt;margin-top:17.05pt;width:66.1pt;height:43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3JCQIAADYEAAAOAAAAZHJzL2Uyb0RvYy54bWysU0uOEzEQ3SNxB8t70p1EmRmidGaRYdgg&#10;iPgcwOO205b8k13kcwmWLEBCbFjOrJBYcB6I5haU3Z0OPyGB2Li77Hr16j2XZ+dbo8lahKicrehw&#10;UFIiLHe1squKvnh+ee+MkgjM1kw7Kyq6E5Gez+/emW38VIxc43QtAsEiNk43vqINgJ8WReSNMCwO&#10;nBcWD6ULhgGGYVXUgW2wutHFqCxPio0LtQ+Oixhx96I9pPNcX0rB4YmUUQDRFcXeIK8hr1dpLeYz&#10;Nl0F5hvFuzbYP3RhmLJI2pe6YMDIy6B+KWUUDy46CQPuTOGkVFxkDahmWP6k5lnDvMha0Jzoe5vi&#10;/yvLH6+Xgai6oienlFhm8I72bz/uP7358vpmf3N9+/7666sPt5/fETxHszY+ThGzsMvQRdEvQ1K+&#10;lcGkL2oi22zwrjdYbIFw3Dwb3x+PkYfj0WQyOh1PUs3iCPYhwkPhDEk/FY0QmFo1sHDW4lW6MMwm&#10;s/WjCC3wAEjM2qY1Oq3qS6V1DtIciYUOZM1wAmA77Ah/yAKm9ANbE9h5lA9BMbvSostMVYskuxWa&#10;/2CnRcv4VEh0D6W1neW5PfIxzoWFA6e2mJ1gErvrgWWW9Edgl5+gIs/034B7RGZ2FnqwUdaF37Ef&#10;bZJt/sGBVney4MrVuzwC2RocznyN3UNK0/99nOHH5z7/BgAA//8DAFBLAwQUAAYACAAAACEAodm2&#10;cd8AAAAKAQAADwAAAGRycy9kb3ducmV2LnhtbEyP3UrDQBSE7wXfYTmCd3aziYiN2ZQiFIoitNUH&#10;2GRPk9D9ibvbNnl7j1d6Ocww8021mqxhFwxx8E6CWGTA0LVeD66T8PW5eXgGFpNyWhnvUMKMEVb1&#10;7U2lSu2vbo+XQ+oYlbhYKgl9SmPJeWx7tCou/IiOvKMPViWSoeM6qCuVW8PzLHviVg2OFno14muP&#10;7elwthKW27FrzO79TXxnYbMddvPHtJ6lvL+b1i/AEk7pLwy/+IQONTE1/ux0ZIb0UtCXJKF4FMAo&#10;UORFDqwhJxcCeF3x/xfqHwAAAP//AwBQSwECLQAUAAYACAAAACEAtoM4kv4AAADhAQAAEwAAAAAA&#10;AAAAAAAAAAAAAAAAW0NvbnRlbnRfVHlwZXNdLnhtbFBLAQItABQABgAIAAAAIQA4/SH/1gAAAJQB&#10;AAALAAAAAAAAAAAAAAAAAC8BAABfcmVscy8ucmVsc1BLAQItABQABgAIAAAAIQCtsF3JCQIAADYE&#10;AAAOAAAAAAAAAAAAAAAAAC4CAABkcnMvZTJvRG9jLnhtbFBLAQItABQABgAIAAAAIQCh2bZx3wAA&#10;AAoBAAAPAAAAAAAAAAAAAAAAAGM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25B9397" wp14:editId="64A670FE">
                <wp:simplePos x="0" y="0"/>
                <wp:positionH relativeFrom="column">
                  <wp:posOffset>352264</wp:posOffset>
                </wp:positionH>
                <wp:positionV relativeFrom="paragraph">
                  <wp:posOffset>4786</wp:posOffset>
                </wp:positionV>
                <wp:extent cx="852985" cy="475830"/>
                <wp:effectExtent l="0" t="0" r="23495" b="19685"/>
                <wp:wrapNone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985" cy="47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658F70" w14:textId="5179C0AB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B9397" id="文字方塊 62" o:spid="_x0000_s1056" type="#_x0000_t202" style="position:absolute;left:0;text-align:left;margin-left:27.75pt;margin-top:.4pt;width:67.15pt;height:37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PraQIAALAEAAAOAAAAZHJzL2Uyb0RvYy54bWysVF1OGzEQfq/UO1h+L5uEBELEBqUgqkoI&#10;kELFs+P1klW9Htd2sksvUIkD0OceoAfogeAc/ez88NM+VX3xzp/HM983s4dHba3ZUjlfkcl5d6fD&#10;mTKSisrc5PzT1em7IWc+CFMITUbl/FZ5fjR+++awsSPVoznpQjmGJMaPGpvzeQh2lGVezlUt/A5Z&#10;ZeAsydUiQHU3WeFEg+y1znqdzl7WkCusI6m8h/Vk5eTjlL8slQwXZelVYDrnqC2k06VzFs9sfChG&#10;N07YeSXXZYh/qKIWlcGj21QnIgi2cNUfqepKOvJUhh1JdUZlWUmVekA33c6rbqZzYVXqBeB4u4XJ&#10;/7+08nx56VhV5Hyvx5kRNTh6vP/28PP74/2vhx93DGZg1Fg/QujUIji076kF1xu7hzG23paujl80&#10;xeAH2rdbhFUbmIRxOOgdDAecSbj6+4PhbmIge7psnQ8fFNUsCjl3IDDhKpZnPqAQhG5C4luedFWc&#10;VlonJQ6NOtaOLQXo1iGViBsvorRhDbrdHXRS4he+mHp7f6aF/BybfJkBmjYwRkhWrUcptLM2wdjd&#10;2+Ayo+IWcDlaDZ238rRC/jPhw6VwmDIghM0JFzhKTSiK1hJnc3Jf/2aP8SAfXs4aTG3O/ZeFcIoz&#10;/dFgLA66/X4c86T0B/s9KO65Z/bcYxb1MQGpLnbUyiTG+KA3YumovsaCTeKrcAkj8XbOZXAb5Tis&#10;tgkrKtVkksIw2laEMzO1MiaP3ERkr9pr4eya2YCROKfNhIvRK4JXsfGmockiUFkl9iPUK1zXDGAt&#10;EkHrFY5791xPUU8/mvFvAAAA//8DAFBLAwQUAAYACAAAACEAMqSgoNsAAAAGAQAADwAAAGRycy9k&#10;b3ducmV2LnhtbEyOwU7DMBBE70j8g7VI3KhTREgJ2VSAqBDiRAqct7FJotrr1Hbb8Pe4J7jNaEYz&#10;r1pO1oiD9mFwjDCfZSA0t04N3CF8rFdXCxAhEisyjjXCjw6wrM/PKiqVO/K7PjSxE2mEQ0kIfYxj&#10;KWVoe20pzNyoOWXfzluKyfpOKk/HNG6NvM6yW2lp4PTQ06ifet1um71F2H369c18eP5amddm2BXb&#10;t8cXKhAvL6aHexBRT/GvDCf8hA51Ytq4PasgDEKe56mJkPhP6eIuiQ1CkRcg60r+x69/AQAA//8D&#10;AFBLAQItABQABgAIAAAAIQC2gziS/gAAAOEBAAATAAAAAAAAAAAAAAAAAAAAAABbQ29udGVudF9U&#10;eXBlc10ueG1sUEsBAi0AFAAGAAgAAAAhADj9If/WAAAAlAEAAAsAAAAAAAAAAAAAAAAALwEAAF9y&#10;ZWxzLy5yZWxzUEsBAi0AFAAGAAgAAAAhAAcIo+tpAgAAsAQAAA4AAAAAAAAAAAAAAAAALgIAAGRy&#10;cy9lMm9Eb2MueG1sUEsBAi0AFAAGAAgAAAAhADKkoKDbAAAABgEAAA8AAAAAAAAAAAAAAAAAwwQA&#10;AGRycy9kb3ducmV2LnhtbFBLBQYAAAAABAAEAPMAAADLBQAAAAA=&#10;" fillcolor="white [3201]" strokeweight=".5pt">
                <v:textbox>
                  <w:txbxContent>
                    <w:p w14:paraId="51658F70" w14:textId="5179C0AB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 w:rsidRPr="0065090F">
                        <w:rPr>
                          <w:rFonts w:ascii="Times New Roman" w:eastAsia="標楷體" w:hAnsi="Times New Roman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1027CF5" w14:textId="0D39331D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D75C17B" wp14:editId="6049BE4D">
                <wp:simplePos x="0" y="0"/>
                <wp:positionH relativeFrom="column">
                  <wp:posOffset>1409966</wp:posOffset>
                </wp:positionH>
                <wp:positionV relativeFrom="paragraph">
                  <wp:posOffset>55017</wp:posOffset>
                </wp:positionV>
                <wp:extent cx="409433" cy="290169"/>
                <wp:effectExtent l="0" t="0" r="0" b="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707BF4" w14:textId="1D7B057F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5C17B" id="文字方塊 73" o:spid="_x0000_s1057" type="#_x0000_t202" style="position:absolute;left:0;text-align:left;margin-left:111pt;margin-top:4.35pt;width:32.25pt;height:22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4mMXgIAAIgEAAAOAAAAZHJzL2Uyb0RvYy54bWysVEtu2zAQ3RfoHQjua8mf2LVhOXAduChg&#10;JAGcImuaoiwBFIclaUvuBQr0AOm6B+gBeqDkHB1SluOmXRXdUJwP5/PejKaXdSnJXhhbgEpotxNT&#10;IhSHtFDbhH68W755S4l1TKVMghIJPQhLL2evX00rPRE9yEGmwhAMouyk0gnNndOTKLI8FyWzHdBC&#10;oTEDUzKHotlGqWEVRi9l1IvjYVSBSbUBLqxF7VVjpLMQP8sEdzdZZoUjMqFYmwunCefGn9FsyiZb&#10;w3Re8GMZ7B+qKFmhMOkp1BVzjOxM8UeosuAGLGSuw6GMIMsKLkIP2E03ftHNOmdahF4QHKtPMNn/&#10;F5Zf728NKdKEjvqUKFYiR08PXx5/fHt6+Pn4/StBNWJUaTtB17VGZ1e/gxq5bvUWlb71OjOl/2JT&#10;BO2I9uGEsKgd4agcxONBHxNxNPXGcXc49lGi58faWPdeQEn8JaEGCQy4sv3Kusa1dfG5LMgiXRZS&#10;BsEPjVhIQ/YM6d5sQ4kY/DcvqUiV0GH/Ig6BFfjnTWSpsBbfatOSv7l6Uwd4uqO23w2kB4TBQDNM&#10;VvNlgcWumHW3zOD0YOe4Ee4Gj0wCJoPjjZIczOe/6b0/kopWSiqcxoTaTztmBCXyg0K6x93BwI9v&#10;EAYXox4K5tyyObeoXbkARKCLu6d5uHp/J9trZqC8x8WZ+6xoYopj7oRyZ1ph4ZotwdXjYj4Pbjiy&#10;mrmVWmvug3vMPRl39T0z+siYQ6qvoZ1cNnlBXOPrXyqY7xxkRWDVQ93gemQAxz3MxXE1/T6dy8Hr&#10;+Qcy+wUAAP//AwBQSwMEFAAGAAgAAAAhAGbf2ETgAAAACAEAAA8AAABkcnMvZG93bnJldi54bWxM&#10;j8FuwjAQRO+V+g/WVuqtOLUgjdI4iCIh9VRo4ANMvE0C8TqKTRL4+rqnchzNaOZNtpxMywbsXWNJ&#10;wussAoZUWt1QJeGw37wkwJxXpFVrCSVc0cEyf3zIVKrtSN84FL5ioYRcqiTU3ncp566s0Sg3sx1S&#10;8H5sb5QPsq+47tUYyk3LRRTF3KiGwkKtOlzXWJ6Li5Hw8XnbHYZ1PBbX09dtt9psbbffSvn8NK3e&#10;gXmc/H8Y/vADOuSB6WgvpB1rJQghwhcvIXkDFnyRxAtgRwmL+Rx4nvH7A/kvAAAA//8DAFBLAQIt&#10;ABQABgAIAAAAIQC2gziS/gAAAOEBAAATAAAAAAAAAAAAAAAAAAAAAABbQ29udGVudF9UeXBlc10u&#10;eG1sUEsBAi0AFAAGAAgAAAAhADj9If/WAAAAlAEAAAsAAAAAAAAAAAAAAAAALwEAAF9yZWxzLy5y&#10;ZWxzUEsBAi0AFAAGAAgAAAAhAIOriYxeAgAAiAQAAA4AAAAAAAAAAAAAAAAALgIAAGRycy9lMm9E&#10;b2MueG1sUEsBAi0AFAAGAAgAAAAhAGbf2ETgAAAACAEAAA8AAAAAAAAAAAAAAAAAuAQAAGRycy9k&#10;b3ducmV2LnhtbFBLBQYAAAAABAAEAPMAAADFBQAAAAA=&#10;" fillcolor="white [3212]" stroked="f" strokeweight=".5pt">
                <v:textbox>
                  <w:txbxContent>
                    <w:p w14:paraId="5A707BF4" w14:textId="1D7B057F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609DA09" wp14:editId="08167DBF">
                <wp:simplePos x="0" y="0"/>
                <wp:positionH relativeFrom="column">
                  <wp:posOffset>782784</wp:posOffset>
                </wp:positionH>
                <wp:positionV relativeFrom="paragraph">
                  <wp:posOffset>226648</wp:posOffset>
                </wp:positionV>
                <wp:extent cx="0" cy="580029"/>
                <wp:effectExtent l="76200" t="0" r="57150" b="48895"/>
                <wp:wrapNone/>
                <wp:docPr id="66" name="直線單箭頭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00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67F45" id="直線單箭頭接點 66" o:spid="_x0000_s1026" type="#_x0000_t32" style="position:absolute;margin-left:61.65pt;margin-top:17.85pt;width:0;height:45.6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+mnAwIAADEEAAAOAAAAZHJzL2Uyb0RvYy54bWysU82O0zAQviPxDpbvNGklqqVquocuywVB&#10;xc8DeB27seQ/jU3bvARHDiAhLhx3Tytx4Hmg2rdg7KQpuyAkEJdJxp5vZr5vxvPTndFkIyAoZys6&#10;HpWUCMtdrey6oq9fnT84oSREZmumnRUVbUWgp4v79+ZbPxMT1zhdCyCYxIbZ1le0idHPiiLwRhgW&#10;Rs4Li5fSgWERXVgXNbAtZje6mJTltNg6qD04LkLA07Puki5yfikFj8+lDCISXVHsLWYL2V4kWyzm&#10;bLYG5hvF+zbYP3RhmLJYdEh1xiIjb0D9ksooDi44GUfcmcJJqbjIHJDNuLzD5mXDvMhcUJzgB5nC&#10;/0vLn21WQFRd0emUEssMzmj/4Xr/5f23d1f7q8ubT5ff336++fqR4D2KtfVhhpilXUHvBb+CxHwn&#10;waQvciK7LHA7CCx2kfDukOPpw5OynDxK6YojzkOIT4QzJP1UNERgat3EpbMWp+hgnPVlm6chdsAD&#10;IBXVNtngtKrPldbZSSsklhrIhuHw427cF7wVFZnSj21NYuuReQTF7FqLPjJlLRLjjmP+i60WXcUX&#10;QqJwyKrrLK/ssR7jXNh4qKktRieYxO4GYJkp/RHYxyeoyOv8N+ABkSs7GwewUdbB76ofZZJd/EGB&#10;jneS4MLVbZ5+lgb3Mo+xf0Np8X/2M/z40hc/AAAA//8DAFBLAwQUAAYACAAAACEAB2i+gd4AAAAK&#10;AQAADwAAAGRycy9kb3ducmV2LnhtbEyPwU7DMBBE70j8g7VI3KjdRtAS4lQVUqUKhFRKP8CJlyTC&#10;XgfbbZO/x+ECt53d0eybYj1Yw87oQ+dIwnwmgCHVTnfUSDh+bO9WwEJUpJVxhBJGDLAur68KlWt3&#10;oXc8H2LDUgiFXEloY+xzzkPdolVh5nqkdPt03qqYpG+49uqSwq3hCyEeuFUdpQ+t6vG5xfrrcLIS&#10;Hnd9U5n968v8W/jtrtuPb8NmlPL2Ztg8AYs4xD8zTPgJHcrEVLkT6cBM0ossS1YJ2f0S2GT4XVTT&#10;sBTAy4L/r1D+AAAA//8DAFBLAQItABQABgAIAAAAIQC2gziS/gAAAOEBAAATAAAAAAAAAAAAAAAA&#10;AAAAAABbQ29udGVudF9UeXBlc10ueG1sUEsBAi0AFAAGAAgAAAAhADj9If/WAAAAlAEAAAsAAAAA&#10;AAAAAAAAAAAALwEAAF9yZWxzLy5yZWxzUEsBAi0AFAAGAAgAAAAhAF/v6acDAgAAMQQAAA4AAAAA&#10;AAAAAAAAAAAALgIAAGRycy9lMm9Eb2MueG1sUEsBAi0AFAAGAAgAAAAhAAdovoHeAAAACgEAAA8A&#10;AAAAAAAAAAAAAAAAX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</w:p>
    <w:p w14:paraId="2AD48A3D" w14:textId="6ADAD2E3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FE363CA" wp14:editId="61E2BFD5">
                <wp:simplePos x="0" y="0"/>
                <wp:positionH relativeFrom="column">
                  <wp:posOffset>3106951</wp:posOffset>
                </wp:positionH>
                <wp:positionV relativeFrom="paragraph">
                  <wp:posOffset>124508</wp:posOffset>
                </wp:positionV>
                <wp:extent cx="409433" cy="290169"/>
                <wp:effectExtent l="0" t="0" r="0" b="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566352" w14:textId="162A6DC4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363CA" id="文字方塊 77" o:spid="_x0000_s1058" type="#_x0000_t202" style="position:absolute;left:0;text-align:left;margin-left:244.65pt;margin-top:9.8pt;width:32.25pt;height:22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IaYAIAAIgEAAAOAAAAZHJzL2Uyb0RvYy54bWysVEtu2zAQ3RfoHQjua8mfOLFhOXAduChg&#10;JAGcImuaoiwBFIclaUvuBQr0AMm6B+gBeqDkHB1SluOmXRXd0JyPHmfem/Hksi4l2QljC1AJ7XZi&#10;SoTikBZqk9BPd4t3F5RYx1TKJCiR0L2w9HL69s2k0mPRgxxkKgxBEGXHlU5o7pweR5HluSiZ7YAW&#10;CoMZmJI5NM0mSg2rEL2UUS+Oh1EFJtUGuLAWvVdNkE4DfpYJ7m6yzApHZEKxNhdOE861P6PphI03&#10;hum84Icy2D9UUbJC4aNHqCvmGNma4g+osuAGLGSuw6GMIMsKLkIP2E03ftXNKmdahF6QHKuPNNn/&#10;B8uvd7eGFGlCz88pUaxEjZ4fvj79eHx++Pn0/RtBN3JUaTvG1JXGZFe/hxq1bv0Wnb71OjOl/8Wm&#10;CMaR7f2RYVE7wtE5iEeDfp8SjqHeKO4ORx4levlYG+s+CCiJvyTUoICBV7ZbWtektin+LQuySBeF&#10;lMHwQyPm0pAdQ7nXm1Aigv+WJRWpEjrsn8UBWIH/vEGWCmvxrTYt+Zur13Wgp3vR9ruGdI80GGiG&#10;yWq+KLDYJbPulhmcHuwcN8Ld4JFJwMfgcKMkB/Plb36fj6JilJIKpzGh9vOWGUGJ/KhQ7lF3MPDj&#10;G4zB2XkPDXMaWZ9G1LacAzLQxd3TPFx9vpPtNTNQ3uPizPyrGGKK49sJ5c60xtw1W4Krx8VsFtJw&#10;ZDVzS7XS3IN7zr0Yd/U9M/qgmEOpr6GdXDZ+JVyT679UMNs6yIqgqqe64fWgAI57mIvDavp9OrVD&#10;1ssfyPQXAAAA//8DAFBLAwQUAAYACAAAACEA7U/rU+AAAAAJAQAADwAAAGRycy9kb3ducmV2Lnht&#10;bEyP0U6DQBBF3038h82Y+GYXRUhLWZrapIlPttJ+wBamgLKzhN0C7dc7Punj5J7cOTddTaYVA/au&#10;saTgeRaAQCps2VCl4HjYPs1BOK+p1K0lVHBFB6vs/i7VSWlH+sQh95XgEnKJVlB73yVSuqJGo93M&#10;dkicnW1vtOezr2TZ65HLTStfgiCWRjfEH2rd4abG4ju/GAVv77f9cdjEY379+rjt19ud7Q47pR4f&#10;pvUShMfJ/8Hwq8/qkLHTyV6odKJV8DpfhIxysIhBMBBFIW85KYijEGSWyv8Lsh8AAAD//wMAUEsB&#10;Ai0AFAAGAAgAAAAhALaDOJL+AAAA4QEAABMAAAAAAAAAAAAAAAAAAAAAAFtDb250ZW50X1R5cGVz&#10;XS54bWxQSwECLQAUAAYACAAAACEAOP0h/9YAAACUAQAACwAAAAAAAAAAAAAAAAAvAQAAX3JlbHMv&#10;LnJlbHNQSwECLQAUAAYACAAAACEA9FLyGmACAACIBAAADgAAAAAAAAAAAAAAAAAuAgAAZHJzL2Uy&#10;b0RvYy54bWxQSwECLQAUAAYACAAAACEA7U/rU+AAAAAJAQAADwAAAAAAAAAAAAAAAAC6BAAAZHJz&#10;L2Rvd25yZXYueG1sUEsFBgAAAAAEAAQA8wAAAMcFAAAAAA==&#10;" fillcolor="white [3212]" stroked="f" strokeweight=".5pt">
                <v:textbox>
                  <w:txbxContent>
                    <w:p w14:paraId="33566352" w14:textId="162A6DC4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7C7F71" wp14:editId="52E6381A">
                <wp:simplePos x="0" y="0"/>
                <wp:positionH relativeFrom="column">
                  <wp:posOffset>612111</wp:posOffset>
                </wp:positionH>
                <wp:positionV relativeFrom="paragraph">
                  <wp:posOffset>58960</wp:posOffset>
                </wp:positionV>
                <wp:extent cx="409433" cy="290169"/>
                <wp:effectExtent l="0" t="0" r="0" b="0"/>
                <wp:wrapNone/>
                <wp:docPr id="72" name="文字方塊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75C365" w14:textId="37D399D5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C7F71" id="文字方塊 72" o:spid="_x0000_s1059" type="#_x0000_t202" style="position:absolute;left:0;text-align:left;margin-left:48.2pt;margin-top:4.65pt;width:32.25pt;height:22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ULYXgIAAIgEAAAOAAAAZHJzL2Uyb0RvYy54bWysVEtu2zAQ3RfoHQjua0m249SC5cB14KKA&#10;kQRwiqxpirIFUByWpC25FyjQA6TrHqAH6IGSc3RI+de0q6IbmvPR48x7Mx5dNZUkW2FsCSqjSSem&#10;RCgOealWGf14P3vzlhLrmMqZBCUyuhOWXo1fvxrVOhVdWIPMhSEIomxa64yundNpFFm+FhWzHdBC&#10;YbAAUzGHpllFuWE1olcy6sbxIKrB5NoAF9ai97oN0nHALwrB3W1RWOGIzCjW5sJpwrn0ZzQesXRl&#10;mF6XfF8G+4cqKlYqfPQIdc0cIxtT/gFVldyAhcJ1OFQRFEXJRegBu0niF90s1kyL0AuSY/WRJvv/&#10;YPnN9s6QMs/oZZcSxSrU6Pnxy9OPb8+PP5++fyXoRo5qbVNMXWhMds07aFDrg9+i07feFKbyv9gU&#10;wTiyvTsyLBpHODr78bDf61HCMdQdxslg6FGi08faWPdeQEX8JaMGBQy8su3cujb1kOLfsiDLfFZK&#10;GQw/NGIqDdkylHu5CiUi+G9ZUpE6o4PeRRyAFfjPW2SpsBbfatuSv7lm2QR6klCpdy0h3yENBtph&#10;sprPSix2zqy7YwanBzvHjXC3eBQS8DHY3yhZg/n8N7/PR1ExSkmN05hR+2nDjKBEflAo9zDp9/34&#10;BqN/cdlFw5xHlucRtammgAwkuHuah6vPd/JwLQxUD7g4E/8qhpji+HZGuTMHY+raLcHV42IyCWk4&#10;spq5uVpo7sE9516M++aBGb1XzKHUN3CYXJa+EK7N9V8qmGwcFGVQ9cTrXgEc9zAX+9X0+3Ruh6zT&#10;H8j4FwAAAP//AwBQSwMEFAAGAAgAAAAhAIUpzFTdAAAABwEAAA8AAABkcnMvZG93bnJldi54bWxM&#10;jsFuwjAQRO+V+g/WVuqt2NASlTQOAiSkngoNfICJlyQQr6PYJIGvrznR02g0o5mXzAdTsw5bV1mS&#10;MB4JYEi51RUVEva79dsnMOcVaVVbQglXdDBPn58SFWvb0y92mS9YGCEXKwml903MuctLNMqNbIMU&#10;sqNtjfLBtgXXrerDuKn5RIiIG1VReChVg6sS83N2MRKW37ftvltFfXY9/dy2i/XGNruNlK8vw+IL&#10;mMfBP8pwxw/okAamg72QdqyWMIs+QjPoO7B7HIkZsIOE6VQATxP+nz/9AwAA//8DAFBLAQItABQA&#10;BgAIAAAAIQC2gziS/gAAAOEBAAATAAAAAAAAAAAAAAAAAAAAAABbQ29udGVudF9UeXBlc10ueG1s&#10;UEsBAi0AFAAGAAgAAAAhADj9If/WAAAAlAEAAAsAAAAAAAAAAAAAAAAALwEAAF9yZWxzLy5yZWxz&#10;UEsBAi0AFAAGAAgAAAAhAOvdQtheAgAAiAQAAA4AAAAAAAAAAAAAAAAALgIAAGRycy9lMm9Eb2Mu&#10;eG1sUEsBAi0AFAAGAAgAAAAhAIUpzFTdAAAABwEAAA8AAAAAAAAAAAAAAAAAuAQAAGRycy9kb3du&#10;cmV2LnhtbFBLBQYAAAAABAAEAPMAAADCBQAAAAA=&#10;" fillcolor="white [3212]" stroked="f" strokeweight=".5pt">
                <v:textbox>
                  <w:txbxContent>
                    <w:p w14:paraId="3C75C365" w14:textId="37D399D5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H1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AFEE10" wp14:editId="65032299">
                <wp:simplePos x="0" y="0"/>
                <wp:positionH relativeFrom="column">
                  <wp:posOffset>3789889</wp:posOffset>
                </wp:positionH>
                <wp:positionV relativeFrom="paragraph">
                  <wp:posOffset>16520</wp:posOffset>
                </wp:positionV>
                <wp:extent cx="852805" cy="475615"/>
                <wp:effectExtent l="0" t="0" r="23495" b="19685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D1CBF" w14:textId="77777777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EE10" id="文字方塊 65" o:spid="_x0000_s1060" type="#_x0000_t202" style="position:absolute;left:0;text-align:left;margin-left:298.4pt;margin-top:1.3pt;width:67.15pt;height:37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TqrZwIAALAEAAAOAAAAZHJzL2Uyb0RvYy54bWysVF1OGzEQfq/UO1h+L5ukCaQRG5SCqCoh&#10;QIKKZ8frJat6Pa7tZJdeoBIHoM89QA/QA8E5+tn5IaF9qvri9fz4m5lvZvbwqK01WyjnKzI57+51&#10;OFNGUlGZ25x/uj59M+TMB2EKocmonN8pz4/Gr18dNnakejQjXSjHAGL8qLE5n4VgR1nm5UzVwu+R&#10;VQbGklwtAkR3mxVONECvddbrdPazhlxhHUnlPbQnSyMfJ/yyVDJclKVXgemcI7eQTpfOaTyz8aEY&#10;3TphZ5VcpSH+IYtaVAZBN1AnIgg2d9UfUHUlHXkqw56kOqOyrKRKNaCabudFNVczYVWqBeR4u6HJ&#10;/z9Yeb64dKwqcr4/4MyIGj16evj2+PP708Ovxx/3DGpw1Fg/guuVhXNo31OLXq/1HspYelu6On5R&#10;FIMdbN9tGFZtYBLK4aA37CCQhKl/MNjvJvTs+bF1PnxQVLN4yblDAxOvYnHmAxKB69olxvKkq+K0&#10;0joJcWjUsXZsIdBuHVKKeLHjpQ1rUO3bQScB79gi9Ob9VAv5ORa5iwBJGygjJcvS4y200zbR2Esz&#10;FVVTKu5Al6Pl0HkrTyvgnwkfLoXDlIEhbE64wFFqQlK0unE2I/f1b/roj+bDylmDqc25/zIXTnGm&#10;PxqMxbtuvx/HPAn9wQGyYW7bMt22mHl9TGCqix21Ml2jf9Dra+movsGCTWJUmISRiJ1zGdxaOA7L&#10;bcKKSjWZJDeMthXhzFxZGcFjbyKz1+2NcHbV2YCROKf1hIvRiwYvfeNLQ5N5oLJK3X/mddUBrEVq&#10;0GqF495ty8nr+Ucz/g0AAP//AwBQSwMEFAAGAAgAAAAhAJJ/EO7fAAAACAEAAA8AAABkcnMvZG93&#10;bnJldi54bWxMj81OwzAQhO9IvIO1SNyok0ITCHEqQFSo4kQKnLfxklj1T2q7bXh7zAluO5rRzLf1&#10;cjKaHckH5ayAfJYBI9s5qWwv4H2zuroFFiJaidpZEvBNAZbN+VmNlXQn+0bHNvYsldhQoYAhxrHi&#10;PHQDGQwzN5JN3pfzBmOSvufS4ymVG83nWVZwg8qmhQFHehqo27UHI2D/4Tc3uXr+XOl1q/bl7vXx&#10;BUshLi+mh3tgkab4F4Zf/IQOTWLauoOVgWkBi7sioUcB8wJY8svrPAe2TUe5AN7U/P8DzQ8AAAD/&#10;/wMAUEsBAi0AFAAGAAgAAAAhALaDOJL+AAAA4QEAABMAAAAAAAAAAAAAAAAAAAAAAFtDb250ZW50&#10;X1R5cGVzXS54bWxQSwECLQAUAAYACAAAACEAOP0h/9YAAACUAQAACwAAAAAAAAAAAAAAAAAvAQAA&#10;X3JlbHMvLnJlbHNQSwECLQAUAAYACAAAACEAi/06q2cCAACwBAAADgAAAAAAAAAAAAAAAAAuAgAA&#10;ZHJzL2Uyb0RvYy54bWxQSwECLQAUAAYACAAAACEAkn8Q7t8AAAAIAQAADwAAAAAAAAAAAAAAAADB&#10;BAAAZHJzL2Rvd25yZXYueG1sUEsFBgAAAAAEAAQA8wAAAM0FAAAAAA==&#10;" fillcolor="white [3201]" strokeweight=".5pt">
                <v:textbox>
                  <w:txbxContent>
                    <w:p w14:paraId="170D1CBF" w14:textId="77777777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9E6A5C0" wp14:editId="445329AA">
                <wp:simplePos x="0" y="0"/>
                <wp:positionH relativeFrom="column">
                  <wp:posOffset>2070811</wp:posOffset>
                </wp:positionH>
                <wp:positionV relativeFrom="paragraph">
                  <wp:posOffset>44308</wp:posOffset>
                </wp:positionV>
                <wp:extent cx="852805" cy="475615"/>
                <wp:effectExtent l="0" t="0" r="23495" b="19685"/>
                <wp:wrapNone/>
                <wp:docPr id="64" name="文字方塊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2B20BF" w14:textId="77777777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6A5C0" id="文字方塊 64" o:spid="_x0000_s1061" type="#_x0000_t202" style="position:absolute;left:0;text-align:left;margin-left:163.05pt;margin-top:3.5pt;width:67.15pt;height:37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08JaAIAALAEAAAOAAAAZHJzL2Uyb0RvYy54bWysVFFuGjEQ/a/UO1j+LwsUCF2xRJSIqhJK&#10;IpEq38brZVf1elzbsEsvUCkHSL97gB6gB0rO0bF3ISTtV9Uf45l5+zzzZobJeV1KshPGFqAS2ut0&#10;KRGKQ1qoTUI/3SzejCmxjqmUSVAioXth6fn09atJpWPRhxxkKgxBEmXjSic0d07HUWR5LkpmO6CF&#10;wmAGpmQOTbOJUsMqZC9l1O92R1EFJtUGuLAWvRdNkE4Df5YJ7q6yzApHZEIxNxdOE861P6PphMUb&#10;w3Re8DYN9g9ZlKxQ+OiR6oI5Rram+IOqLLgBC5nrcCgjyLKCi1ADVtPrvqhmlTMtQi0ojtVHmez/&#10;o+WXu2tDijShowElipXYo8f7bw8/vz/e/3r4cUfQjRpV2sYIXWkEu/o91Njrg9+i05deZ6b0v1gU&#10;wTiqvT8qLGpHODrHw/64O6SEY2hwNhz1hp4levpYG+s+CCiJvyTUYAODrmy3tK6BHiD+LQuySBeF&#10;lMHwQyPm0pAdw3ZLF1JE8mcoqUiF1b4ddgPxs5inPn6/lox/btM7QSGfVJizl6Qp3d9cva6DjP2j&#10;LmtI9yiXgWborOaLAvmXzLprZnDKUCHcHHeFRyYBk4L2RkkO5uvf/B6PzccoJRVObULtly0zghL5&#10;UeFYvOsNBn7MgzEYnvXRMKeR9WlEbcs5oFI93FHNw9XjnTxcMwPlLS7YzL+KIaY4vp1Q7szBmLtm&#10;m3BFuZjNAgxHWzO3VCvNPbnvjVf2pr5lRreddTgSl3CYcBa/aHCD9V8qmG0dZEXovpe60bXtAK5F&#10;mJ92hf3endoB9fRHM/0NAAD//wMAUEsDBBQABgAIAAAAIQBf48p13wAAAAgBAAAPAAAAZHJzL2Rv&#10;d25yZXYueG1sTI/BTsMwEETvSPyDtUjcqJMSJW2IUwGiQqgnUsp5G5vEarxObbcNf485wXE0o5k3&#10;1WoyAzsr57UlAeksAaaotVJTJ+Bju75bAPMBSeJgSQn4Vh5W9fVVhaW0F3pX5yZ0LJaQL1FAH8JY&#10;cu7bXhn0Mzsqit6XdQZDlK7j0uEllpuBz5Mk5wY1xYUeR/Xcq/bQnIyA485ts1S/fK6Ht0Yfi8Pm&#10;6RULIW5vpscHYEFN4S8Mv/gRHerItLcnkp4NAu7neRqjAop4KfpZnmTA9gIW6RJ4XfH/B+ofAAAA&#10;//8DAFBLAQItABQABgAIAAAAIQC2gziS/gAAAOEBAAATAAAAAAAAAAAAAAAAAAAAAABbQ29udGVu&#10;dF9UeXBlc10ueG1sUEsBAi0AFAAGAAgAAAAhADj9If/WAAAAlAEAAAsAAAAAAAAAAAAAAAAALwEA&#10;AF9yZWxzLy5yZWxzUEsBAi0AFAAGAAgAAAAhAEZ/TwloAgAAsAQAAA4AAAAAAAAAAAAAAAAALgIA&#10;AGRycy9lMm9Eb2MueG1sUEsBAi0AFAAGAAgAAAAhAF/jynXfAAAACAEAAA8AAAAAAAAAAAAAAAAA&#10;wgQAAGRycy9kb3ducmV2LnhtbFBLBQYAAAAABAAEAPMAAADOBQAAAAA=&#10;" fillcolor="white [3201]" strokeweight=".5pt">
                <v:textbox>
                  <w:txbxContent>
                    <w:p w14:paraId="482B20BF" w14:textId="77777777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4C2E5B8" w14:textId="7EC49FD6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047834" wp14:editId="45722FAE">
                <wp:simplePos x="0" y="0"/>
                <wp:positionH relativeFrom="column">
                  <wp:posOffset>1402715</wp:posOffset>
                </wp:positionH>
                <wp:positionV relativeFrom="paragraph">
                  <wp:posOffset>155101</wp:posOffset>
                </wp:positionV>
                <wp:extent cx="409433" cy="290169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B62E74" w14:textId="219ED17A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47834" id="文字方塊 74" o:spid="_x0000_s1062" type="#_x0000_t202" style="position:absolute;left:0;text-align:left;margin-left:110.45pt;margin-top:12.2pt;width:32.25pt;height:22.8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zdSXwIAAIgEAAAOAAAAZHJzL2Uyb0RvYy54bWysVEtu2zAQ3RfoHQjua8m24tSC5cB14KJA&#10;kARwiqxpirIEUByWpC25FyjQA6TrHqAH6IGSc3RI2Y6bdlV0Q3M+epx5b8aTi7aWZCuMrUBltN+L&#10;KRGKQ16pdUY/3i3evKXEOqZyJkGJjO6EpRfT168mjU7FAEqQuTAEQZRNG53R0jmdRpHlpaiZ7YEW&#10;CoMFmJo5NM06yg1rEL2W0SCOR1EDJtcGuLAWvZddkE4DflEI7m6KwgpHZEaxNhdOE86VP6PphKVr&#10;w3RZ8X0Z7B+qqFml8NEj1CVzjGxM9QdUXXEDFgrX41BHUBQVF6EH7KYfv+hmWTItQi9IjtVHmuz/&#10;g+XX21tDqjyj5wklitWo0dPDl8cf354efj5+/0rQjRw12qaYutSY7Np30KLWB79Fp2+9LUztf7Ep&#10;gnFke3dkWLSOcHQm8TgZDinhGBqM4/5o7FGi54+1se69gJr4S0YNChh4Zdsr67rUQ4p/y4Ks8kUl&#10;ZTD80Ii5NGTLUO7VOpSI4L9lSUWajI6GZ3EAVuA/75Clwlp8q11L/ubaVRvoGQwO/a4g3yENBrph&#10;spovKiz2ill3ywxOD3aOG+Fu8Cgk4GOwv1FSgvn8N7/PR1ExSkmD05hR+2nDjKBEflAo97ifJH58&#10;g5GcnQ/QMKeR1WlEbeo5IAN93D3Nw9XnO3m4Fgbqe1ycmX8VQ0xxfDuj3JmDMXfdluDqcTGbhTQc&#10;Wc3clVpq7sE9516Mu/aeGb1XzKHU13CYXJa+EK7L9V8qmG0cFFVQ1VPd8bpXAMc9zMV+Nf0+ndoh&#10;6/kPZPoLAAD//wMAUEsDBBQABgAIAAAAIQD8K9Du4AAAAAkBAAAPAAAAZHJzL2Rvd25yZXYueG1s&#10;TI/BTsJAEIbvJr7DZky8yZYGEWu3BElIPAkWHmDpDm2xO9t0l7bw9I4nvf2T+fLPN+lytI3osfO1&#10;IwXTSQQCqXCmplLBYb95WoDwQZPRjSNUcEUPy+z+LtWJcQN9YZ+HUnAJ+UQrqEJoEyl9UaHVfuJa&#10;JN6dXGd14LErpen0wOW2kXEUzaXVNfGFSre4rrD4zi9WwfvHbXfo1/Mhv54/b7vVZuva/Vapx4dx&#10;9QYi4Bj+YPjVZ3XI2OnoLmS8aBTEcfTKKIfZDAQD8eKZw1HBSzQFmaXy/wfZDwAAAP//AwBQSwEC&#10;LQAUAAYACAAAACEAtoM4kv4AAADhAQAAEwAAAAAAAAAAAAAAAAAAAAAAW0NvbnRlbnRfVHlwZXNd&#10;LnhtbFBLAQItABQABgAIAAAAIQA4/SH/1gAAAJQBAAALAAAAAAAAAAAAAAAAAC8BAABfcmVscy8u&#10;cmVsc1BLAQItABQABgAIAAAAIQDSCzdSXwIAAIgEAAAOAAAAAAAAAAAAAAAAAC4CAABkcnMvZTJv&#10;RG9jLnhtbFBLAQItABQABgAIAAAAIQD8K9Du4AAAAAkBAAAPAAAAAAAAAAAAAAAAALkEAABkcnMv&#10;ZG93bnJldi54bWxQSwUGAAAAAAQABADzAAAAxgUAAAAA&#10;" fillcolor="white [3212]" stroked="f" strokeweight=".5pt">
                <v:textbox>
                  <w:txbxContent>
                    <w:p w14:paraId="62B62E74" w14:textId="219ED17A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F03D481" wp14:editId="489C06A5">
                <wp:simplePos x="0" y="0"/>
                <wp:positionH relativeFrom="column">
                  <wp:posOffset>1212689</wp:posOffset>
                </wp:positionH>
                <wp:positionV relativeFrom="paragraph">
                  <wp:posOffset>258369</wp:posOffset>
                </wp:positionV>
                <wp:extent cx="2825086" cy="302308"/>
                <wp:effectExtent l="0" t="57150" r="13970" b="21590"/>
                <wp:wrapNone/>
                <wp:docPr id="71" name="直線單箭頭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5086" cy="3023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1FE26" id="直線單箭頭接點 71" o:spid="_x0000_s1026" type="#_x0000_t32" style="position:absolute;margin-left:95.5pt;margin-top:20.35pt;width:222.45pt;height:23.8pt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PocEQIAAEEEAAAOAAAAZHJzL2Uyb0RvYy54bWysU7uOEzEU7ZH4B8s9mUlWLFGUyRZZlgZB&#10;xKv3euwZS37p2iSZn6CkAAnRUO5WSBR8D0T7F1x7kgkvIYFoLF/7nnPvOb6en22NJmsBQTlb0fGo&#10;pERY7mplm4o+f3ZxZ0pJiMzWTDsrKtqJQM8Wt2/NN34mJq51uhZAkMSG2cZXtI3Rz4oi8FYYFkbO&#10;C4uX0oFhEUNoihrYBtmNLiZleVpsHNQeHBch4Ol5f0kXmV9KweNjKYOIRFcUe4t5hbxeprVYzNms&#10;AeZbxfdtsH/owjBlsehAdc4iIy9B/UJlFAcXnIwj7kzhpFRcZA2oZlz+pOZpy7zIWtCc4Aebwv+j&#10;5Y/WKyCqrui9MSWWGXyj3duPu09vvry+3l1f3by/+vrqw83ndwTv0ayNDzPELO0K9lHwK0jKtxIM&#10;kVr5FzgH2QtUR7bZ6m6wWmwj4Xg4mU7ultNTSjjenZSTk3Ka6IueJ/F5CPGBcIakTUVDBKaaNi6d&#10;tfiqDvoabP0wxB54ACSwtmkNTqv6QmmdgzRSYqmBrBkOQ9xmPVjwh6zIlL5vaxI7j05EUMw2Wuxb&#10;S6xFcqDXnHex06Kv+ERINBK19Z3lET7WY5wLGw81tcXsBJPY3QAss21/BO7zE1Tk8f4b8IDIlZ2N&#10;A9go6+B31Y82yT7/4ECvO1lw6eouT0O2Buc0P+P+T6WP8H2c4cefv/gGAAD//wMAUEsDBBQABgAI&#10;AAAAIQAJ4KAG4AAAAAkBAAAPAAAAZHJzL2Rvd25yZXYueG1sTI9PT4NAFMTvJn6HzTPxZpeKthRZ&#10;Gv+kPZh4KEricQsPlsi+JezS4rf3edLjZCYzv8m2s+3FCUffOVKwXEQgkCpXd9Qq+Hjf3SQgfNBU&#10;694RKvhGD9v88iLTae3OdMBTEVrBJeRTrcCEMKRS+sqg1X7hBiT2GjdaHViOraxHfeZy28vbKFpJ&#10;qzviBaMHfDZYfRWT5ZHXt2LdfO5iml6SfdmUT3tTHpS6vpofH0AEnMNfGH7xGR1yZjq6iWovetab&#10;JX8JCu6iNQgOrOL7DYijgiSJQeaZ/P8g/wEAAP//AwBQSwECLQAUAAYACAAAACEAtoM4kv4AAADh&#10;AQAAEwAAAAAAAAAAAAAAAAAAAAAAW0NvbnRlbnRfVHlwZXNdLnhtbFBLAQItABQABgAIAAAAIQA4&#10;/SH/1gAAAJQBAAALAAAAAAAAAAAAAAAAAC8BAABfcmVscy8ucmVsc1BLAQItABQABgAIAAAAIQDX&#10;ZPocEQIAAEEEAAAOAAAAAAAAAAAAAAAAAC4CAABkcnMvZTJvRG9jLnhtbFBLAQItABQABgAIAAAA&#10;IQAJ4KAG4AAAAAkBAAAPAAAAAAAAAAAAAAAAAGsEAABkcnMvZG93bnJldi54bWxQSwUGAAAAAAQA&#10;BADzAAAAeAUA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D95939" wp14:editId="24B7B904">
                <wp:simplePos x="0" y="0"/>
                <wp:positionH relativeFrom="column">
                  <wp:posOffset>2932307</wp:posOffset>
                </wp:positionH>
                <wp:positionV relativeFrom="paragraph">
                  <wp:posOffset>7942</wp:posOffset>
                </wp:positionV>
                <wp:extent cx="839337" cy="0"/>
                <wp:effectExtent l="0" t="76200" r="18415" b="95250"/>
                <wp:wrapNone/>
                <wp:docPr id="69" name="直線單箭頭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33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BB4BD" id="直線單箭頭接點 69" o:spid="_x0000_s1026" type="#_x0000_t32" style="position:absolute;margin-left:230.9pt;margin-top:.65pt;width:66.1pt;height: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QpBQIAADEEAAAOAAAAZHJzL2Uyb0RvYy54bWysU0uOEzEQ3SNxB8t70slEGmaidGaRYdgg&#10;GPE5gMddTlvyT3aRzyVYsgAJsWE5s0JiwXkgmltQdicdfkICsanuctWrqvdcnp6trWFLiEl7V/PR&#10;YMgZOOkb7RY1f/H84t4JZwmFa4TxDmq+gcTPZnfvTFdhAke+9aaByKiIS5NVqHmLGCZVlWQLVqSB&#10;D+AoqHy0AsmNi6qJYkXVramOhsPjauVjE6KXkBKdnndBPiv1lQKJT5RKgMzUnGbDYmOxV9lWs6mY&#10;LKIIrZa7McQ/TGGFdtS0L3UuULCXUf9SymoZffIKB9LbyiulJRQOxGY0/InNs1YEKFxInBR6mdL/&#10;KysfLy8j003Nj085c8LSHW3fftx+evPl9c325vr2/fXXVx9uP79jFCexViFNCDN3l3HnpXAZM/O1&#10;ijZ/iRNbF4E3vcCwRibp8GR8Oh7f50zuQ9UBF2LCh+Atyz81TxiFXrQ4987RLfo4KvqK5aOE1JmA&#10;e0Bualy2yRvdXGhjipNXCOYmsqWgy8f1KM9PuB+yUGjzwDUMN4GYY9TCLQzsMnPVKjPuOJY/3Bjo&#10;Oj4FRcIRq26ysrKHfkJKcLjvaRxlZ5ii6XrgsFD6I3CXn6FQ1vlvwD2idPYOe7DVzsffdT/IpLr8&#10;vQId7yzBlW825faLNLSXRdXdG8qL/71f4IeXPvsGAAD//wMAUEsDBBQABgAIAAAAIQC03D3m3AAA&#10;AAcBAAAPAAAAZHJzL2Rvd25yZXYueG1sTI/RSsNAEEXfBf9hGcE3u4nWYmM2pQiFogi1+gGb7JgE&#10;d2fj7rZN/t7Rl/p4OcO9Z8rV6Kw4Yoi9JwX5LAOB1HjTU6vg431z8wAiJk1GW0+oYMIIq+ryotSF&#10;8Sd6w+M+tYJLKBZaQZfSUEgZmw6djjM/IDH79MHpxDG00gR94nJn5W2WLaTTPfFCpwd86rD52h+c&#10;guV2aGu7e3nOv7Ow2fa76XVcT0pdX43rRxAJx3Q+hl99VoeKnWp/IBOFVTBf5KyeGNyBYH6/nPNv&#10;9V+WVSn/+1c/AAAA//8DAFBLAQItABQABgAIAAAAIQC2gziS/gAAAOEBAAATAAAAAAAAAAAAAAAA&#10;AAAAAABbQ29udGVudF9UeXBlc10ueG1sUEsBAi0AFAAGAAgAAAAhADj9If/WAAAAlAEAAAsAAAAA&#10;AAAAAAAAAAAALwEAAF9yZWxzLy5yZWxzUEsBAi0AFAAGAAgAAAAhAN+99CkFAgAAMQQAAA4AAAAA&#10;AAAAAAAAAAAALgIAAGRycy9lMm9Eb2MueG1sUEsBAi0AFAAGAAgAAAAhALTcPebcAAAABwEAAA8A&#10;AAAAAAAAAAAAAAAAXw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B41B153" wp14:editId="37419676">
                <wp:simplePos x="0" y="0"/>
                <wp:positionH relativeFrom="column">
                  <wp:posOffset>1212689</wp:posOffset>
                </wp:positionH>
                <wp:positionV relativeFrom="paragraph">
                  <wp:posOffset>69357</wp:posOffset>
                </wp:positionV>
                <wp:extent cx="838835" cy="477672"/>
                <wp:effectExtent l="0" t="38100" r="56515" b="36830"/>
                <wp:wrapNone/>
                <wp:docPr id="68" name="直線單箭頭接點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835" cy="47767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FE75A7" id="直線單箭頭接點 68" o:spid="_x0000_s1026" type="#_x0000_t32" style="position:absolute;margin-left:95.5pt;margin-top:5.45pt;width:66.05pt;height:37.6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iVEAIAAEAEAAAOAAAAZHJzL2Uyb0RvYy54bWysU7uOEzEU7ZH4B8s9mSQLSRRlskWWpUEQ&#10;AUvv9dgZS37JvuTxE5QUICEayt0KiYLvWaL9C649kwkvIYForvy459x7jq9np1ujyVqEqJwt6aDX&#10;p0RY7iplVyW9eHF+b0JJBGYrpp0VJd2JSE/nd+/MNn4qhq52uhKBIImN040vaQ3gp0UReS0Miz3n&#10;hcVL6YJhgNuwKqrANshudDHs90fFxoXKB8dFjHh61lzSeeaXUnB4KmUUQHRJsTfIMeR4mWIxn7Hp&#10;KjBfK962wf6hC8OUxaId1RkDRl4F9QuVUTy46CT0uDOFk1JxkTWgmkH/JzXPa+ZF1oLmRN/ZFP8f&#10;LX+yXgaiqpKO8KUsM/hG+3ef9p/f3ry53l9f3X64+vr64+2X9wTv0ayNj1PELOwytLvolyEp38pg&#10;iNTKv8Q5yF6gOrLNVu86q8UWCMfDyclkcvKAEo5X98fj0XiY2IuGJtH5EOGRcIakRUkjBKZWNSyc&#10;tfioLjQl2PpxhAZ4ACSwtilGp1V1rrTOmzRRYqEDWTOcBdgO2oI/ZAFT+qGtCOw8GgFBMbvSos1M&#10;rEUyoJGcV7DToqn4TEj0EaU1neUJPtZjnAsLh5raYnaCSeyuA/aza38EtvkJKvJ0/w24Q+TKzkIH&#10;Nsq68LvqR5tkk39woNGdLLh01S4PQ7YGxzQ/Y/ul0j/4fp/hx48//wYAAP//AwBQSwMEFAAGAAgA&#10;AAAhACyFbm3gAAAACQEAAA8AAABkcnMvZG93bnJldi54bWxMj09Pg0AQxe8mfofNmHizCyWpFFka&#10;/6Q9mHgoSuJxCwNLZGcJu7T47R1PepuXeXnv9/LdYgdxxsn3jhTEqwgEUu2anjoFH+/7uxSED5oa&#10;PThCBd/oYVdcX+U6a9yFjnguQyc4hHymFZgQxkxKXxu02q/ciMS/1k1WB5ZTJ5tJXzjcDnIdRRtp&#10;dU/cYPSIzwbrr3K2XPL6Vt63n/uE5pf0ULXV08FUR6Vub5bHBxABl/Bnhl98RoeCmU5upsaLgfU2&#10;5i2Bj2gLgg3JOolBnBSkmxhkkcv/C4ofAAAA//8DAFBLAQItABQABgAIAAAAIQC2gziS/gAAAOEB&#10;AAATAAAAAAAAAAAAAAAAAAAAAABbQ29udGVudF9UeXBlc10ueG1sUEsBAi0AFAAGAAgAAAAhADj9&#10;If/WAAAAlAEAAAsAAAAAAAAAAAAAAAAALwEAAF9yZWxzLy5yZWxzUEsBAi0AFAAGAAgAAAAhANro&#10;WJUQAgAAQAQAAA4AAAAAAAAAAAAAAAAALgIAAGRycy9lMm9Eb2MueG1sUEsBAi0AFAAGAAgAAAAh&#10;ACyFbm3gAAAACQEAAA8AAAAAAAAAAAAAAAAAag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</w:p>
    <w:p w14:paraId="21E14C2C" w14:textId="1608CE3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F62E915" wp14:editId="6A35F5B2">
                <wp:simplePos x="0" y="0"/>
                <wp:positionH relativeFrom="column">
                  <wp:posOffset>2179955</wp:posOffset>
                </wp:positionH>
                <wp:positionV relativeFrom="paragraph">
                  <wp:posOffset>46516</wp:posOffset>
                </wp:positionV>
                <wp:extent cx="409433" cy="290169"/>
                <wp:effectExtent l="0" t="0" r="0" b="0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475D0E" w14:textId="14B83254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2E915" id="文字方塊 76" o:spid="_x0000_s1063" type="#_x0000_t202" style="position:absolute;left:0;text-align:left;margin-left:171.65pt;margin-top:3.65pt;width:32.25pt;height:22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UoXwIAAIgEAAAOAAAAZHJzL2Uyb0RvYy54bWysVEtu2zAQ3RfoHQjua8mfOLVgOXAduCgQ&#10;JAGcImuaoiwBFIclaUvuBQr0AOm6B+gBeqDkHB1SluOmXRXd0JyPHmfem/H0oqkk2QljS1Ap7fdi&#10;SoTikJVqk9KPd8s3bymxjqmMSVAipXth6cXs9atprRMxgAJkJgxBEGWTWqe0cE4nUWR5ISpme6CF&#10;wmAOpmIOTbOJMsNqRK9kNIjjcVSDybQBLqxF72UbpLOAn+eCu5s8t8IRmVKszYXThHPtz2g2ZcnG&#10;MF2U/FAG+4cqKlYqfPQIdckcI1tT/gFVldyAhdz1OFQR5HnJRegBu+nHL7pZFUyL0AuSY/WRJvv/&#10;YPn17taQMkvp+ZgSxSrU6Onhy+OPb08PPx+/fyXoRo5qbRNMXWlMds07aFDrzm/R6VtvclP5X2yK&#10;YBzZ3h8ZFo0jHJ2jeDIaDinhGBpM4v544lGi54+1se69gIr4S0oNChh4Zbsr69rULsW/ZUGW2bKU&#10;Mhh+aMRCGrJjKPd6E0pE8N+ypCJ1SsfDszgAK/Cft8hSYS2+1bYlf3PNugn0DIZdv2vI9kiDgXaY&#10;rObLEou9YtbdMoPTg53jRrgbPHIJ+BgcbpQUYD7/ze/zUVSMUlLjNKbUftoyIyiRHxTKPemPRn58&#10;gzE6Ox+gYU4j69OI2lYLQAb6uHuah6vPd7K75gaqe1ycuX8VQ0xxfDul3JnOWLh2S3D1uJjPQxqO&#10;rGbuSq009+Cecy/GXXPPjD4o5lDqa+gmlyUvhGtz/ZcK5lsHeRlU9VS3vB4UwHEPc3FYTb9Pp3bI&#10;ev4Dmf0CAAD//wMAUEsDBBQABgAIAAAAIQD2eReU4AAAAAgBAAAPAAAAZHJzL2Rvd25yZXYueG1s&#10;TI/BbsIwEETvlfoP1lbqrThtKFRpNogiIfVUaOADTLwkobEdxSYJfH23J3pajWY0+yZdjKYRPXW+&#10;dhbheRKBIFs4XdsSYb9bP72B8EFZrRpnCeFCHhbZ/V2qEu0G+019HkrBJdYnCqEKoU2k9EVFRvmJ&#10;a8myd3SdUYFlV0rdqYHLTSNfomgmjaotf6hUS6uKip/8bBA+Pq/bfb+aDfnl9HXdLtcb1+42iI8P&#10;4/IdRKAx3MLwh8/okDHTwZ2t9qJBiKdxzFGEOR/2p9GcpxwQXuMIZJbK/wOyXwAAAP//AwBQSwEC&#10;LQAUAAYACAAAACEAtoM4kv4AAADhAQAAEwAAAAAAAAAAAAAAAAAAAAAAW0NvbnRlbnRfVHlwZXNd&#10;LnhtbFBLAQItABQABgAIAAAAIQA4/SH/1gAAAJQBAAALAAAAAAAAAAAAAAAAAC8BAABfcmVscy8u&#10;cmVsc1BLAQItABQABgAIAAAAIQBUBwUoXwIAAIgEAAAOAAAAAAAAAAAAAAAAAC4CAABkcnMvZTJv&#10;RG9jLnhtbFBLAQItABQABgAIAAAAIQD2eReU4AAAAAgBAAAPAAAAAAAAAAAAAAAAALkEAABkcnMv&#10;ZG93bnJldi54bWxQSwUGAAAAAAQABADzAAAAxgUAAAAA&#10;" fillcolor="white [3212]" stroked="f" strokeweight=".5pt">
                <v:textbox>
                  <w:txbxContent>
                    <w:p w14:paraId="28475D0E" w14:textId="14B83254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768E87" wp14:editId="331F9CC9">
                <wp:simplePos x="0" y="0"/>
                <wp:positionH relativeFrom="column">
                  <wp:posOffset>344805</wp:posOffset>
                </wp:positionH>
                <wp:positionV relativeFrom="paragraph">
                  <wp:posOffset>23495</wp:posOffset>
                </wp:positionV>
                <wp:extent cx="852805" cy="475615"/>
                <wp:effectExtent l="0" t="0" r="23495" b="19685"/>
                <wp:wrapNone/>
                <wp:docPr id="63" name="文字方塊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7AEB3" w14:textId="77071036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68E87" id="文字方塊 63" o:spid="_x0000_s1064" type="#_x0000_t202" style="position:absolute;left:0;text-align:left;margin-left:27.15pt;margin-top:1.85pt;width:67.15pt;height:37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AQQaAIAALAEAAAOAAAAZHJzL2Uyb0RvYy54bWysVFFuGjEQ/a/UO1j+LwuUJRSxRJSIqhJK&#10;IpEq38brZVf1elzbsEsvUCkHSL97gB6gB0rO0bGXJSTtV9Uf45l5+zzzZobJeV1KshPGFqAS2ut0&#10;KRGKQ1qoTUI/3SzejCixjqmUSVAioXth6fn09atJpceiDznIVBiCJMqOK53Q3Dk9jiLLc1Ey2wEt&#10;FAYzMCVzaJpNlBpWIXspo363O4wqMKk2wIW16L1ognQa+LNMcHeVZVY4IhOKublwmnCu/RlNJ2y8&#10;MUznBT+kwf4hi5IVCh89Ul0wx8jWFH9QlQU3YCFzHQ5lBFlWcBFqwGp63RfVrHKmRagFxbH6KJP9&#10;f7T8cndtSJEmdPiWEsVK7NHj/beHn98f7389/Lgj6EaNKm3HCF1pBLv6PdTY69Zv0elLrzNT+l8s&#10;imAc1d4fFRa1Ixydo7g/6saUcAwNzuJhL/Ys0dPH2lj3QUBJ/CWhBhsYdGW7pXUNtIX4tyzIIl0U&#10;UgbDD42YS0N2DNstXUgRyZ+hpCKVrzbuBuJnMU99/H4tGf98SO8EhXxSYc5ekqZ0f3P1ug4y9get&#10;LmtI9yiXgWborOaLAvmXzLprZnDKUCHcHHeFRyYBk4LDjZIczNe/+T0em49RSiqc2oTaL1tmBCXy&#10;o8KxeNcbDPyYB2MQn/XRMKeR9WlEbcs5oFI93FHNw9XjnWyvmYHyFhds5l/FEFMc304od6Y15q7Z&#10;JlxRLmazAMPR1swt1UpzT+5745W9qW+Z0YfOOhyJS2gnnI1fNLjB+i8VzLYOsiJ030vd6HroAK5F&#10;mJ/DCvu9O7UD6umPZvobAAD//wMAUEsDBBQABgAIAAAAIQDxCOwN3QAAAAcBAAAPAAAAZHJzL2Rv&#10;d25yZXYueG1sTI7NTsMwEITvSLyDtUjcqFNamihkUwGiQogTacvZjZfEqn9S223D2+Oe4DQazWjm&#10;q5aj0exEPihnEaaTDBjZ1kllO4TNenVXAAtRWCm0s4TwQwGW9fVVJUrpzvaTTk3sWBqxoRQIfYxD&#10;yXloezIiTNxANmXfzhsRk/Udl16c07jR/D7LFtwIZdNDLwZ66andN0eDcNj69XyqXr9W+r1Rh3z/&#10;8fwmcsTbm/HpEVikMf6V4YKf0KFOTDt3tDIwjfAwn6UmwiwHdomLYgFsh5An5XXF//PXvwAAAP//&#10;AwBQSwECLQAUAAYACAAAACEAtoM4kv4AAADhAQAAEwAAAAAAAAAAAAAAAAAAAAAAW0NvbnRlbnRf&#10;VHlwZXNdLnhtbFBLAQItABQABgAIAAAAIQA4/SH/1gAAAJQBAAALAAAAAAAAAAAAAAAAAC8BAABf&#10;cmVscy8ucmVsc1BLAQItABQABgAIAAAAIQBKPAQQaAIAALAEAAAOAAAAAAAAAAAAAAAAAC4CAABk&#10;cnMvZTJvRG9jLnhtbFBLAQItABQABgAIAAAAIQDxCOwN3QAAAAcBAAAPAAAAAAAAAAAAAAAAAMIE&#10;AABkcnMvZG93bnJldi54bWxQSwUGAAAAAAQABADzAAAAzAUAAAAA&#10;" fillcolor="white [3201]" strokeweight=".5pt">
                <v:textbox>
                  <w:txbxContent>
                    <w:p w14:paraId="0F47AEB3" w14:textId="77071036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6371281" w14:textId="26924C40" w:rsidR="0065090F" w:rsidRPr="00DF5CE6" w:rsidRDefault="0065090F" w:rsidP="0003080D">
      <w:pPr>
        <w:pStyle w:val="af8"/>
        <w:rPr>
          <w:color w:val="000000" w:themeColor="text1"/>
        </w:rPr>
      </w:pPr>
    </w:p>
    <w:p w14:paraId="27BD1A7A" w14:textId="422C155B" w:rsidR="0065090F" w:rsidRPr="00DF5CE6" w:rsidRDefault="0065090F" w:rsidP="00ED5B9D">
      <w:pPr>
        <w:pStyle w:val="afb"/>
        <w:spacing w:before="180" w:after="180"/>
        <w:rPr>
          <w:color w:val="000000" w:themeColor="text1"/>
        </w:rPr>
      </w:pPr>
      <w:bookmarkStart w:id="15" w:name="_Toc17983126"/>
      <w:r w:rsidRPr="00DF5CE6">
        <w:rPr>
          <w:rFonts w:hint="eastAsia"/>
          <w:color w:val="000000" w:themeColor="text1"/>
        </w:rPr>
        <w:t>圖</w:t>
      </w:r>
      <w:r w:rsidRPr="00DF5CE6">
        <w:rPr>
          <w:rFonts w:hint="eastAsia"/>
          <w:color w:val="000000" w:themeColor="text1"/>
        </w:rPr>
        <w:t xml:space="preserve">3.1 </w:t>
      </w:r>
      <w:r w:rsidRPr="00DF5CE6">
        <w:rPr>
          <w:rFonts w:hint="eastAsia"/>
          <w:color w:val="000000" w:themeColor="text1"/>
        </w:rPr>
        <w:t>研究架構圖</w:t>
      </w:r>
      <w:bookmarkEnd w:id="15"/>
    </w:p>
    <w:p w14:paraId="303C2398" w14:textId="62FAD340" w:rsidR="0065090F" w:rsidRPr="00DF5CE6" w:rsidRDefault="0065090F" w:rsidP="0065090F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研究假設</w:t>
      </w:r>
    </w:p>
    <w:p w14:paraId="7F0A4735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本研究經由上述文獻探討變數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關係之研究，進而提出相關假設整理如下：</w:t>
      </w:r>
    </w:p>
    <w:p w14:paraId="485AB94F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H1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具有顯著正向之影響。</w:t>
      </w:r>
    </w:p>
    <w:p w14:paraId="5B83EBAE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H2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具有顯著正向之影響。</w:t>
      </w:r>
    </w:p>
    <w:p w14:paraId="6EF56633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H3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575E9342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H4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具有顯著正向之影響。</w:t>
      </w:r>
    </w:p>
    <w:p w14:paraId="624437FF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H5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4B873409" w14:textId="6E25167D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H6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474DFAC5" w14:textId="159A274B" w:rsidR="0065090F" w:rsidRPr="00DF5CE6" w:rsidRDefault="0065090F" w:rsidP="0003080D">
      <w:pPr>
        <w:pStyle w:val="af8"/>
        <w:rPr>
          <w:color w:val="000000" w:themeColor="text1"/>
        </w:rPr>
      </w:pPr>
    </w:p>
    <w:p w14:paraId="55E225E9" w14:textId="3C94D6E2" w:rsidR="0065090F" w:rsidRPr="00DF5CE6" w:rsidRDefault="0065090F" w:rsidP="0003080D">
      <w:pPr>
        <w:pStyle w:val="af8"/>
        <w:rPr>
          <w:color w:val="000000" w:themeColor="text1"/>
        </w:rPr>
      </w:pPr>
    </w:p>
    <w:p w14:paraId="35047BC9" w14:textId="77777777" w:rsidR="0003080D" w:rsidRPr="00DF5CE6" w:rsidRDefault="0003080D" w:rsidP="0003080D">
      <w:pPr>
        <w:pStyle w:val="af8"/>
        <w:rPr>
          <w:color w:val="000000" w:themeColor="text1"/>
        </w:rPr>
      </w:pPr>
    </w:p>
    <w:p w14:paraId="14432743" w14:textId="28CEA751" w:rsidR="0065090F" w:rsidRPr="00DF5CE6" w:rsidRDefault="0065090F" w:rsidP="0065090F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lastRenderedPageBreak/>
        <w:t>研究變數之操作型定義</w:t>
      </w:r>
    </w:p>
    <w:p w14:paraId="42BAA44D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本研究採用問卷調查方式進行，第一部份為調查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各系對變數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的知覺情形，第二部分為的基本資料。本問卷採用李克特</w:t>
      </w:r>
      <w:r w:rsidRPr="00DF5CE6">
        <w:rPr>
          <w:rFonts w:hint="eastAsia"/>
          <w:color w:val="000000" w:themeColor="text1"/>
        </w:rPr>
        <w:t>(Likert)</w:t>
      </w:r>
      <w:r w:rsidRPr="00DF5CE6">
        <w:rPr>
          <w:rFonts w:hint="eastAsia"/>
          <w:color w:val="000000" w:themeColor="text1"/>
        </w:rPr>
        <w:t>五點量表來測量，從「非常不同意」、「不同意」、「普通」、「同意」、「非常同意」分為五個等級，依序給予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及</w:t>
      </w:r>
      <w:r w:rsidRPr="00DF5CE6">
        <w:rPr>
          <w:rFonts w:hint="eastAsia"/>
          <w:color w:val="000000" w:themeColor="text1"/>
        </w:rPr>
        <w:t>5</w:t>
      </w:r>
      <w:r w:rsidRPr="00DF5CE6">
        <w:rPr>
          <w:rFonts w:hint="eastAsia"/>
          <w:color w:val="000000" w:themeColor="text1"/>
        </w:rPr>
        <w:t>的分數。分數之加總</w:t>
      </w:r>
      <w:proofErr w:type="gramStart"/>
      <w:r w:rsidRPr="00DF5CE6">
        <w:rPr>
          <w:rFonts w:hint="eastAsia"/>
          <w:color w:val="000000" w:themeColor="text1"/>
        </w:rPr>
        <w:t>總</w:t>
      </w:r>
      <w:proofErr w:type="gramEnd"/>
      <w:r w:rsidRPr="00DF5CE6">
        <w:rPr>
          <w:rFonts w:hint="eastAsia"/>
          <w:color w:val="000000" w:themeColor="text1"/>
        </w:rPr>
        <w:t>分愈高時，表示受測者對於各量表的同意程度愈高。</w:t>
      </w:r>
    </w:p>
    <w:p w14:paraId="0D3E07A0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透過前章文獻之探討，本研究茲將四個主要研究變項</w:t>
      </w:r>
      <w:r w:rsidRPr="00DF5CE6">
        <w:rPr>
          <w:rFonts w:hint="eastAsia"/>
          <w:color w:val="000000" w:themeColor="text1"/>
        </w:rPr>
        <w:t>(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4)</w:t>
      </w:r>
      <w:r w:rsidRPr="00DF5CE6">
        <w:rPr>
          <w:rFonts w:hint="eastAsia"/>
          <w:color w:val="000000" w:themeColor="text1"/>
        </w:rPr>
        <w:t>進行操作型定義，並根據操作型定義加以設計問卷以達符合本研究之主題，分述如下：</w:t>
      </w:r>
    </w:p>
    <w:p w14:paraId="53A9F61E" w14:textId="2A61E9D4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之操作型定義</w:t>
      </w:r>
    </w:p>
    <w:p w14:paraId="3731D25F" w14:textId="7C74CB8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之操作型定義</w:t>
      </w:r>
    </w:p>
    <w:p w14:paraId="41639C26" w14:textId="22C349A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三、變數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之操作型定義</w:t>
      </w:r>
    </w:p>
    <w:p w14:paraId="1AF58CD8" w14:textId="2C388953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四、變數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之操作型定義</w:t>
      </w:r>
    </w:p>
    <w:p w14:paraId="31A1E1BA" w14:textId="601D0406" w:rsidR="00C65D66" w:rsidRPr="00DF5CE6" w:rsidRDefault="00C65D66" w:rsidP="00C65D66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問卷設計與抽樣方式</w:t>
      </w:r>
    </w:p>
    <w:p w14:paraId="24AAB806" w14:textId="77777777" w:rsidR="00C65D66" w:rsidRPr="00DF5CE6" w:rsidRDefault="00C65D66" w:rsidP="00C65D66">
      <w:pPr>
        <w:pStyle w:val="a1"/>
        <w:numPr>
          <w:ilvl w:val="0"/>
          <w:numId w:val="0"/>
        </w:numPr>
        <w:snapToGrid w:val="0"/>
        <w:spacing w:line="360" w:lineRule="auto"/>
        <w:ind w:firstLineChars="200" w:firstLine="480"/>
        <w:jc w:val="both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本節將依序說明本研究之問卷設計、研究對象和抽樣方法與</w:t>
      </w: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問卷預試之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發放。</w:t>
      </w:r>
    </w:p>
    <w:p w14:paraId="13ED9AD2" w14:textId="4BD13380" w:rsidR="00C65D66" w:rsidRPr="00DF5CE6" w:rsidRDefault="00C65D66" w:rsidP="00C65D66">
      <w:pPr>
        <w:pStyle w:val="a6"/>
        <w:numPr>
          <w:ilvl w:val="0"/>
          <w:numId w:val="30"/>
        </w:numPr>
        <w:snapToGrid w:val="0"/>
        <w:spacing w:line="360" w:lineRule="auto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問卷設計</w:t>
      </w:r>
    </w:p>
    <w:p w14:paraId="33B198DB" w14:textId="4C5491A9" w:rsidR="00C65D66" w:rsidRPr="00DF5CE6" w:rsidRDefault="00C65D66" w:rsidP="00C65D66">
      <w:pPr>
        <w:snapToGrid w:val="0"/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</w:t>
      </w:r>
    </w:p>
    <w:p w14:paraId="010B2088" w14:textId="77777777" w:rsidR="00C65D66" w:rsidRPr="00DF5CE6" w:rsidRDefault="00C65D66" w:rsidP="00C65D66">
      <w:pPr>
        <w:pStyle w:val="a6"/>
        <w:numPr>
          <w:ilvl w:val="0"/>
          <w:numId w:val="30"/>
        </w:numPr>
        <w:snapToGrid w:val="0"/>
        <w:spacing w:line="360" w:lineRule="auto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研究對象與抽樣方法</w:t>
      </w:r>
    </w:p>
    <w:p w14:paraId="4725582C" w14:textId="7FA8DA2C" w:rsidR="00C65D66" w:rsidRPr="00DF5CE6" w:rsidRDefault="00C65D66" w:rsidP="00C65D66">
      <w:pPr>
        <w:pStyle w:val="a6"/>
        <w:snapToGrid w:val="0"/>
        <w:spacing w:line="360" w:lineRule="auto"/>
        <w:ind w:leftChars="0" w:left="0"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</w:t>
      </w:r>
    </w:p>
    <w:p w14:paraId="7EB46789" w14:textId="5F0D7847" w:rsidR="00C65D66" w:rsidRPr="00DF5CE6" w:rsidRDefault="00C65D66" w:rsidP="00ED5B9D">
      <w:pPr>
        <w:pStyle w:val="afd"/>
        <w:spacing w:before="180" w:after="180"/>
        <w:rPr>
          <w:b/>
          <w:color w:val="000000" w:themeColor="text1"/>
        </w:rPr>
      </w:pPr>
      <w:bookmarkStart w:id="16" w:name="_Toc419881736"/>
      <w:bookmarkStart w:id="17" w:name="_Toc17983084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3.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3.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預試信</w:t>
      </w:r>
      <w:proofErr w:type="gramEnd"/>
      <w:r w:rsidRPr="00DF5CE6">
        <w:rPr>
          <w:rFonts w:hint="eastAsia"/>
          <w:color w:val="000000" w:themeColor="text1"/>
        </w:rPr>
        <w:t>度表</w:t>
      </w:r>
      <w:bookmarkEnd w:id="16"/>
      <w:bookmarkEnd w:id="17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148"/>
        <w:gridCol w:w="2407"/>
        <w:gridCol w:w="2061"/>
      </w:tblGrid>
      <w:tr w:rsidR="00762EF2" w:rsidRPr="00DF5CE6" w14:paraId="1242B49C" w14:textId="77777777" w:rsidTr="00F76CCC">
        <w:trPr>
          <w:trHeight w:val="567"/>
        </w:trPr>
        <w:tc>
          <w:tcPr>
            <w:tcW w:w="215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9F4E94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2154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3A73CF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題數</w:t>
            </w:r>
          </w:p>
        </w:tc>
        <w:tc>
          <w:tcPr>
            <w:tcW w:w="241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1DA8B3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b w:val="0"/>
                <w:color w:val="000000" w:themeColor="text1"/>
                <w:sz w:val="24"/>
                <w:szCs w:val="24"/>
              </w:rPr>
              <w:t>Cronbach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α</w:t>
            </w:r>
          </w:p>
        </w:tc>
        <w:tc>
          <w:tcPr>
            <w:tcW w:w="2067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81BEC3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總信度</w:t>
            </w:r>
            <w:proofErr w:type="gramEnd"/>
          </w:p>
        </w:tc>
      </w:tr>
      <w:tr w:rsidR="00762EF2" w:rsidRPr="00DF5CE6" w14:paraId="54F755BD" w14:textId="77777777" w:rsidTr="00F76CCC">
        <w:trPr>
          <w:trHeight w:val="567"/>
        </w:trPr>
        <w:tc>
          <w:tcPr>
            <w:tcW w:w="2155" w:type="dxa"/>
            <w:tcBorders>
              <w:top w:val="double" w:sz="4" w:space="0" w:color="auto"/>
            </w:tcBorders>
            <w:vAlign w:val="center"/>
          </w:tcPr>
          <w:p w14:paraId="24176C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54" w:type="dxa"/>
            <w:tcBorders>
              <w:top w:val="double" w:sz="4" w:space="0" w:color="auto"/>
            </w:tcBorders>
            <w:vAlign w:val="center"/>
          </w:tcPr>
          <w:p w14:paraId="31BCCEBF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double" w:sz="4" w:space="0" w:color="auto"/>
            </w:tcBorders>
            <w:vAlign w:val="center"/>
          </w:tcPr>
          <w:p w14:paraId="33544F0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double" w:sz="4" w:space="0" w:color="auto"/>
            </w:tcBorders>
          </w:tcPr>
          <w:p w14:paraId="4467962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A1E8C66" w14:textId="77777777" w:rsidTr="00F76CCC">
        <w:trPr>
          <w:trHeight w:val="567"/>
        </w:trPr>
        <w:tc>
          <w:tcPr>
            <w:tcW w:w="2155" w:type="dxa"/>
            <w:vAlign w:val="center"/>
          </w:tcPr>
          <w:p w14:paraId="2FA1272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14:paraId="5466CCF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06D11C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1F51A47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BE916D8" w14:textId="77777777" w:rsidTr="00F76CCC">
        <w:trPr>
          <w:trHeight w:val="567"/>
        </w:trPr>
        <w:tc>
          <w:tcPr>
            <w:tcW w:w="2155" w:type="dxa"/>
            <w:vAlign w:val="center"/>
          </w:tcPr>
          <w:p w14:paraId="20FCD68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54" w:type="dxa"/>
            <w:vAlign w:val="center"/>
          </w:tcPr>
          <w:p w14:paraId="1EBE0E9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7C41CC9B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035340C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AB8AF67" w14:textId="77777777" w:rsidTr="00F76CCC">
        <w:trPr>
          <w:trHeight w:val="567"/>
        </w:trPr>
        <w:tc>
          <w:tcPr>
            <w:tcW w:w="2155" w:type="dxa"/>
            <w:tcBorders>
              <w:bottom w:val="thickThinSmallGap" w:sz="24" w:space="0" w:color="auto"/>
            </w:tcBorders>
            <w:vAlign w:val="center"/>
          </w:tcPr>
          <w:p w14:paraId="281E1C5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bottom w:val="thickThinSmallGap" w:sz="24" w:space="0" w:color="auto"/>
            </w:tcBorders>
            <w:vAlign w:val="center"/>
          </w:tcPr>
          <w:p w14:paraId="2630EA4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thickThinSmallGap" w:sz="24" w:space="0" w:color="auto"/>
            </w:tcBorders>
            <w:vAlign w:val="center"/>
          </w:tcPr>
          <w:p w14:paraId="3D97742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bottom w:val="thickThinSmallGap" w:sz="24" w:space="0" w:color="auto"/>
            </w:tcBorders>
          </w:tcPr>
          <w:p w14:paraId="764F493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7A2DD5F6" w14:textId="77777777" w:rsidR="00C65D66" w:rsidRPr="00DF5CE6" w:rsidRDefault="00C65D66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0EAB5792" w14:textId="77777777" w:rsidR="0003080D" w:rsidRPr="00DF5CE6" w:rsidRDefault="0003080D" w:rsidP="00C65D66">
      <w:pPr>
        <w:pStyle w:val="a1"/>
        <w:numPr>
          <w:ilvl w:val="0"/>
          <w:numId w:val="0"/>
        </w:numPr>
        <w:snapToGrid w:val="0"/>
        <w:spacing w:line="360" w:lineRule="auto"/>
        <w:rPr>
          <w:b w:val="0"/>
          <w:color w:val="000000" w:themeColor="text1"/>
          <w:sz w:val="24"/>
          <w:szCs w:val="24"/>
        </w:rPr>
      </w:pPr>
      <w:bookmarkStart w:id="18" w:name="_Toc419881737"/>
    </w:p>
    <w:p w14:paraId="080E2E3D" w14:textId="77777777" w:rsidR="0003080D" w:rsidRPr="00DF5CE6" w:rsidRDefault="0003080D" w:rsidP="00C65D66">
      <w:pPr>
        <w:pStyle w:val="a1"/>
        <w:numPr>
          <w:ilvl w:val="0"/>
          <w:numId w:val="0"/>
        </w:numPr>
        <w:snapToGrid w:val="0"/>
        <w:spacing w:line="360" w:lineRule="auto"/>
        <w:rPr>
          <w:b w:val="0"/>
          <w:color w:val="000000" w:themeColor="text1"/>
          <w:sz w:val="24"/>
          <w:szCs w:val="24"/>
        </w:rPr>
      </w:pPr>
    </w:p>
    <w:p w14:paraId="1A87879A" w14:textId="112BEB14" w:rsidR="00C65D66" w:rsidRPr="00DF5CE6" w:rsidRDefault="00C65D66" w:rsidP="00ED5B9D">
      <w:pPr>
        <w:pStyle w:val="afd"/>
        <w:spacing w:before="180" w:after="180"/>
        <w:rPr>
          <w:b/>
          <w:color w:val="000000" w:themeColor="text1"/>
        </w:rPr>
      </w:pPr>
      <w:bookmarkStart w:id="19" w:name="_Toc17983085"/>
      <w:r w:rsidRPr="00DF5CE6">
        <w:rPr>
          <w:rFonts w:hint="eastAsia"/>
          <w:color w:val="000000" w:themeColor="text1"/>
        </w:rPr>
        <w:lastRenderedPageBreak/>
        <w:t>表</w:t>
      </w:r>
      <w:r w:rsidRPr="00DF5CE6">
        <w:rPr>
          <w:rFonts w:hint="eastAsia"/>
          <w:color w:val="000000" w:themeColor="text1"/>
        </w:rPr>
        <w:t>3.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3.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2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預試因素</w:t>
      </w:r>
      <w:proofErr w:type="gramEnd"/>
      <w:r w:rsidRPr="00DF5CE6">
        <w:rPr>
          <w:rFonts w:hint="eastAsia"/>
          <w:color w:val="000000" w:themeColor="text1"/>
        </w:rPr>
        <w:t>表</w:t>
      </w:r>
      <w:bookmarkEnd w:id="18"/>
      <w:bookmarkEnd w:id="19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1294"/>
        <w:gridCol w:w="1558"/>
        <w:gridCol w:w="1369"/>
        <w:gridCol w:w="1464"/>
        <w:gridCol w:w="1548"/>
      </w:tblGrid>
      <w:tr w:rsidR="00762EF2" w:rsidRPr="00DF5CE6" w14:paraId="7F5A1338" w14:textId="77777777" w:rsidTr="00F76CCC">
        <w:trPr>
          <w:trHeight w:val="567"/>
        </w:trPr>
        <w:tc>
          <w:tcPr>
            <w:tcW w:w="874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C69D75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738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378025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KMO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值</w:t>
            </w:r>
          </w:p>
        </w:tc>
        <w:tc>
          <w:tcPr>
            <w:tcW w:w="2505" w:type="pct"/>
            <w:gridSpan w:val="3"/>
            <w:tcBorders>
              <w:top w:val="thinThickSmallGap" w:sz="24" w:space="0" w:color="auto"/>
              <w:bottom w:val="single" w:sz="12" w:space="0" w:color="auto"/>
            </w:tcBorders>
            <w:vAlign w:val="center"/>
          </w:tcPr>
          <w:p w14:paraId="0DFFCC7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Bartlett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球型檢定</w:t>
            </w:r>
          </w:p>
        </w:tc>
        <w:tc>
          <w:tcPr>
            <w:tcW w:w="883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953651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累積解釋變異量</w:t>
            </w:r>
          </w:p>
        </w:tc>
      </w:tr>
      <w:tr w:rsidR="00762EF2" w:rsidRPr="00DF5CE6" w14:paraId="4EBB61CA" w14:textId="77777777" w:rsidTr="00F76CCC">
        <w:trPr>
          <w:trHeight w:val="567"/>
        </w:trPr>
        <w:tc>
          <w:tcPr>
            <w:tcW w:w="874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3DA052D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4A95DE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298593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近似卡方分配</w:t>
            </w:r>
          </w:p>
        </w:tc>
        <w:tc>
          <w:tcPr>
            <w:tcW w:w="781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9A2790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自由度</w:t>
            </w:r>
          </w:p>
        </w:tc>
        <w:tc>
          <w:tcPr>
            <w:tcW w:w="835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908EAD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顯著性</w:t>
            </w:r>
          </w:p>
        </w:tc>
        <w:tc>
          <w:tcPr>
            <w:tcW w:w="883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7626EF6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3E9759D" w14:textId="77777777" w:rsidTr="00F76CCC">
        <w:trPr>
          <w:trHeight w:val="567"/>
        </w:trPr>
        <w:tc>
          <w:tcPr>
            <w:tcW w:w="874" w:type="pct"/>
            <w:tcBorders>
              <w:top w:val="double" w:sz="4" w:space="0" w:color="auto"/>
            </w:tcBorders>
            <w:vAlign w:val="center"/>
          </w:tcPr>
          <w:p w14:paraId="05A369B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38" w:type="pct"/>
            <w:tcBorders>
              <w:top w:val="double" w:sz="4" w:space="0" w:color="auto"/>
            </w:tcBorders>
            <w:vAlign w:val="center"/>
          </w:tcPr>
          <w:p w14:paraId="691B311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double" w:sz="4" w:space="0" w:color="auto"/>
            </w:tcBorders>
            <w:vAlign w:val="center"/>
          </w:tcPr>
          <w:p w14:paraId="53377EF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double" w:sz="4" w:space="0" w:color="auto"/>
            </w:tcBorders>
            <w:vAlign w:val="center"/>
          </w:tcPr>
          <w:p w14:paraId="130DF53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double" w:sz="4" w:space="0" w:color="auto"/>
            </w:tcBorders>
            <w:vAlign w:val="center"/>
          </w:tcPr>
          <w:p w14:paraId="1984F6A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double" w:sz="4" w:space="0" w:color="auto"/>
            </w:tcBorders>
            <w:vAlign w:val="center"/>
          </w:tcPr>
          <w:p w14:paraId="1CF73CF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A205452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3E51EB3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38" w:type="pct"/>
            <w:vAlign w:val="center"/>
          </w:tcPr>
          <w:p w14:paraId="67BA6FE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7662FA14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4E20CE5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5B97FFC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713C1C8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6B20F93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354F947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38" w:type="pct"/>
            <w:vAlign w:val="center"/>
          </w:tcPr>
          <w:p w14:paraId="48FEBE44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6FD6234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051415D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6E9691A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215F790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08857F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580C700A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38" w:type="pct"/>
            <w:vAlign w:val="center"/>
          </w:tcPr>
          <w:p w14:paraId="7033103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7201ECF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4EED8C0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0A22254A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5AFD509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8F6232B" w14:textId="77777777" w:rsidR="00C65D66" w:rsidRPr="00DF5CE6" w:rsidRDefault="00C65D66" w:rsidP="00C65D66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P&lt;0.001</w:t>
      </w:r>
    </w:p>
    <w:p w14:paraId="55AFEDC7" w14:textId="77777777" w:rsidR="00C65D66" w:rsidRPr="00DF5CE6" w:rsidRDefault="00C65D66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4303584" w14:textId="5A721C17" w:rsidR="00C65D66" w:rsidRPr="00DF5CE6" w:rsidRDefault="00C65D66" w:rsidP="00C65D66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資料分析方法</w:t>
      </w:r>
    </w:p>
    <w:p w14:paraId="28E22323" w14:textId="7557AE31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一、敘述性統計分析</w:t>
      </w:r>
    </w:p>
    <w:p w14:paraId="45AFE58D" w14:textId="241F6183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二、因素分析</w:t>
      </w:r>
    </w:p>
    <w:p w14:paraId="6D656F8C" w14:textId="2A4D3519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三、信度分析</w:t>
      </w:r>
    </w:p>
    <w:p w14:paraId="16389BEA" w14:textId="2525CB56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四、獨立樣本</w:t>
      </w:r>
      <w:r w:rsidRPr="00DF5CE6">
        <w:rPr>
          <w:rFonts w:hint="eastAsia"/>
          <w:color w:val="000000" w:themeColor="text1"/>
        </w:rPr>
        <w:t>t</w:t>
      </w:r>
      <w:r w:rsidRPr="00DF5CE6">
        <w:rPr>
          <w:rFonts w:hint="eastAsia"/>
          <w:color w:val="000000" w:themeColor="text1"/>
        </w:rPr>
        <w:t>檢定</w:t>
      </w:r>
    </w:p>
    <w:p w14:paraId="779FC91E" w14:textId="4820700C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五、單因子變異數分析</w:t>
      </w:r>
    </w:p>
    <w:p w14:paraId="61C12667" w14:textId="4118A9DA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六、相關分析</w:t>
      </w:r>
    </w:p>
    <w:p w14:paraId="66AC9650" w14:textId="0E9380DC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七、</w:t>
      </w:r>
      <w:proofErr w:type="gramStart"/>
      <w:r w:rsidRPr="00DF5CE6">
        <w:rPr>
          <w:rFonts w:hint="eastAsia"/>
          <w:color w:val="000000" w:themeColor="text1"/>
        </w:rPr>
        <w:t>迴</w:t>
      </w:r>
      <w:proofErr w:type="gramEnd"/>
      <w:r w:rsidRPr="00DF5CE6">
        <w:rPr>
          <w:rFonts w:hint="eastAsia"/>
          <w:color w:val="000000" w:themeColor="text1"/>
        </w:rPr>
        <w:t>歸分析</w:t>
      </w:r>
    </w:p>
    <w:p w14:paraId="4BC31EBC" w14:textId="0A1E66BD" w:rsidR="00C65D66" w:rsidRPr="00DF5CE6" w:rsidRDefault="00C65D66" w:rsidP="00C65D66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Pr="00DF5CE6">
        <w:rPr>
          <w:rFonts w:ascii="Times New Roman" w:hAnsi="Times New Roman" w:hint="eastAsia"/>
        </w:rPr>
        <w:lastRenderedPageBreak/>
        <w:t>研究結果與分析</w:t>
      </w:r>
    </w:p>
    <w:p w14:paraId="4B581EA0" w14:textId="16B5D401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本章節以</w:t>
      </w:r>
      <w:r w:rsidRPr="00DF5CE6">
        <w:rPr>
          <w:rFonts w:hint="eastAsia"/>
          <w:color w:val="000000" w:themeColor="text1"/>
        </w:rPr>
        <w:t>SPSS</w:t>
      </w:r>
      <w:r w:rsidRPr="00DF5CE6">
        <w:rPr>
          <w:rFonts w:hint="eastAsia"/>
          <w:color w:val="000000" w:themeColor="text1"/>
        </w:rPr>
        <w:t>套裝軟體為主要分析工具對回收完畢之問卷資料進行彙整與分析，來驗證各項變數建立之研究假設，並解釋研究結果。本研究是以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為主要研究對象，來探討變數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之關係，並針對分析之結果提出結論。</w:t>
      </w:r>
    </w:p>
    <w:p w14:paraId="5892E52E" w14:textId="781EDAB0" w:rsidR="00C65D66" w:rsidRPr="00DF5CE6" w:rsidRDefault="00C65D66" w:rsidP="00C65D66">
      <w:pPr>
        <w:pStyle w:val="a"/>
        <w:numPr>
          <w:ilvl w:val="0"/>
          <w:numId w:val="31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因素分析與信度分析</w:t>
      </w:r>
    </w:p>
    <w:p w14:paraId="79DD696E" w14:textId="12E4E442" w:rsidR="00C842E0" w:rsidRPr="00DF5CE6" w:rsidRDefault="00C842E0" w:rsidP="0003080D">
      <w:pPr>
        <w:pStyle w:val="af8"/>
        <w:numPr>
          <w:ilvl w:val="0"/>
          <w:numId w:val="47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因素分析</w:t>
      </w:r>
    </w:p>
    <w:p w14:paraId="721569BA" w14:textId="6CB55685" w:rsidR="00C842E0" w:rsidRPr="00DF5CE6" w:rsidRDefault="00C842E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。</w:t>
      </w:r>
    </w:p>
    <w:p w14:paraId="1CFF3B58" w14:textId="46D042E8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0" w:name="_Toc419881739"/>
      <w:bookmarkStart w:id="21" w:name="_Toc17983086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之</w:t>
      </w:r>
      <w:r w:rsidRPr="00DF5CE6">
        <w:rPr>
          <w:rFonts w:hint="eastAsia"/>
          <w:color w:val="000000" w:themeColor="text1"/>
        </w:rPr>
        <w:t>KMO</w:t>
      </w:r>
      <w:r w:rsidRPr="00DF5CE6">
        <w:rPr>
          <w:rFonts w:hint="eastAsia"/>
          <w:color w:val="000000" w:themeColor="text1"/>
        </w:rPr>
        <w:t>值與球型檢定結果</w:t>
      </w:r>
      <w:bookmarkEnd w:id="20"/>
      <w:bookmarkEnd w:id="21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1571"/>
        <w:gridCol w:w="1891"/>
        <w:gridCol w:w="1664"/>
        <w:gridCol w:w="1778"/>
      </w:tblGrid>
      <w:tr w:rsidR="00762EF2" w:rsidRPr="00DF5CE6" w14:paraId="61253271" w14:textId="77777777" w:rsidTr="00F76CCC">
        <w:trPr>
          <w:trHeight w:val="567"/>
        </w:trPr>
        <w:tc>
          <w:tcPr>
            <w:tcW w:w="1062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6946E0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衡量構面</w:t>
            </w:r>
          </w:p>
        </w:tc>
        <w:tc>
          <w:tcPr>
            <w:tcW w:w="896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74D817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KMO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值</w:t>
            </w:r>
          </w:p>
        </w:tc>
        <w:tc>
          <w:tcPr>
            <w:tcW w:w="3041" w:type="pct"/>
            <w:gridSpan w:val="3"/>
            <w:tcBorders>
              <w:top w:val="thinThickSmallGap" w:sz="24" w:space="0" w:color="auto"/>
              <w:bottom w:val="single" w:sz="12" w:space="0" w:color="auto"/>
            </w:tcBorders>
            <w:vAlign w:val="center"/>
          </w:tcPr>
          <w:p w14:paraId="436DAA2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Bartlett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球型檢定</w:t>
            </w:r>
          </w:p>
        </w:tc>
      </w:tr>
      <w:tr w:rsidR="00762EF2" w:rsidRPr="00DF5CE6" w14:paraId="38BC1F75" w14:textId="77777777" w:rsidTr="00F76CCC">
        <w:trPr>
          <w:trHeight w:val="567"/>
        </w:trPr>
        <w:tc>
          <w:tcPr>
            <w:tcW w:w="1062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6B0D138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896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6FB42E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E59EE5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近似卡方分配</w:t>
            </w:r>
          </w:p>
        </w:tc>
        <w:tc>
          <w:tcPr>
            <w:tcW w:w="94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B1A724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自由度</w:t>
            </w:r>
          </w:p>
        </w:tc>
        <w:tc>
          <w:tcPr>
            <w:tcW w:w="1014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09ED77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顯著性</w:t>
            </w:r>
          </w:p>
        </w:tc>
      </w:tr>
      <w:tr w:rsidR="00762EF2" w:rsidRPr="00DF5CE6" w14:paraId="2E40041F" w14:textId="77777777" w:rsidTr="00F76CCC">
        <w:trPr>
          <w:trHeight w:val="567"/>
        </w:trPr>
        <w:tc>
          <w:tcPr>
            <w:tcW w:w="1062" w:type="pct"/>
            <w:tcBorders>
              <w:top w:val="double" w:sz="4" w:space="0" w:color="auto"/>
            </w:tcBorders>
            <w:vAlign w:val="center"/>
          </w:tcPr>
          <w:p w14:paraId="240FACB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96" w:type="pct"/>
            <w:tcBorders>
              <w:top w:val="double" w:sz="4" w:space="0" w:color="auto"/>
            </w:tcBorders>
            <w:vAlign w:val="center"/>
          </w:tcPr>
          <w:p w14:paraId="0860A5F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double" w:sz="4" w:space="0" w:color="auto"/>
            </w:tcBorders>
            <w:vAlign w:val="center"/>
          </w:tcPr>
          <w:p w14:paraId="7ECBE04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double" w:sz="4" w:space="0" w:color="auto"/>
            </w:tcBorders>
            <w:vAlign w:val="center"/>
          </w:tcPr>
          <w:p w14:paraId="6E66EA3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tcBorders>
              <w:top w:val="double" w:sz="4" w:space="0" w:color="auto"/>
            </w:tcBorders>
            <w:vAlign w:val="center"/>
          </w:tcPr>
          <w:p w14:paraId="7D3325D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5249BF11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68EAF0B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96" w:type="pct"/>
            <w:vAlign w:val="center"/>
          </w:tcPr>
          <w:p w14:paraId="1821024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456061C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1D94449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5C19511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32AB1A08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7233E0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96" w:type="pct"/>
            <w:vAlign w:val="center"/>
          </w:tcPr>
          <w:p w14:paraId="4B4587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4558DE3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7D52E92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70C78E4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17CF72E2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69127A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96" w:type="pct"/>
            <w:vAlign w:val="center"/>
          </w:tcPr>
          <w:p w14:paraId="04F9FE0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0593BDB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0FE3026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12DF33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</w:tbl>
    <w:p w14:paraId="0C771090" w14:textId="77777777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2"/>
          <w:szCs w:val="22"/>
        </w:rPr>
      </w:pPr>
      <w:proofErr w:type="gramStart"/>
      <w:r w:rsidRPr="00DF5CE6">
        <w:rPr>
          <w:rFonts w:hint="eastAsia"/>
          <w:b w:val="0"/>
          <w:color w:val="000000" w:themeColor="text1"/>
          <w:sz w:val="22"/>
          <w:szCs w:val="22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2"/>
          <w:szCs w:val="22"/>
        </w:rPr>
        <w:t>：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P&lt;0.005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，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P&lt;0.01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，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***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P&lt;0.001</w:t>
      </w:r>
    </w:p>
    <w:p w14:paraId="4EC30A3A" w14:textId="794DD866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2"/>
          <w:szCs w:val="22"/>
        </w:rPr>
      </w:pPr>
      <w:r w:rsidRPr="00DF5CE6">
        <w:rPr>
          <w:rFonts w:hint="eastAsia"/>
          <w:b w:val="0"/>
          <w:color w:val="000000" w:themeColor="text1"/>
          <w:sz w:val="22"/>
          <w:szCs w:val="22"/>
        </w:rPr>
        <w:t>資料來源：本研究整理</w:t>
      </w:r>
    </w:p>
    <w:p w14:paraId="3A73C501" w14:textId="77777777" w:rsidR="00C842E0" w:rsidRPr="00DF5CE6" w:rsidRDefault="00C842E0" w:rsidP="00C842E0">
      <w:pPr>
        <w:pStyle w:val="a1"/>
        <w:numPr>
          <w:ilvl w:val="0"/>
          <w:numId w:val="0"/>
        </w:numPr>
        <w:snapToGrid w:val="0"/>
        <w:rPr>
          <w:b w:val="0"/>
          <w:color w:val="000000" w:themeColor="text1"/>
          <w:sz w:val="24"/>
          <w:szCs w:val="24"/>
        </w:rPr>
      </w:pPr>
    </w:p>
    <w:p w14:paraId="2E4BC933" w14:textId="0DBAD1D2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</w:p>
    <w:p w14:paraId="53101372" w14:textId="425BE6C6" w:rsidR="00C842E0" w:rsidRPr="00DF5CE6" w:rsidRDefault="00C842E0" w:rsidP="0003080D">
      <w:pPr>
        <w:pStyle w:val="af8"/>
        <w:rPr>
          <w:color w:val="000000" w:themeColor="text1"/>
        </w:rPr>
      </w:pPr>
      <w:proofErr w:type="gramStart"/>
      <w:r w:rsidRPr="00DF5CE6">
        <w:rPr>
          <w:rFonts w:hint="eastAsia"/>
          <w:color w:val="000000" w:themeColor="text1"/>
        </w:rPr>
        <w:t>該構面之題項</w:t>
      </w:r>
      <w:proofErr w:type="gramEnd"/>
      <w:r w:rsidRPr="00DF5CE6">
        <w:rPr>
          <w:rFonts w:hint="eastAsia"/>
          <w:color w:val="000000" w:themeColor="text1"/>
        </w:rPr>
        <w:t>共有</w:t>
      </w:r>
      <w:r w:rsidRPr="00DF5CE6">
        <w:rPr>
          <w:rFonts w:hint="eastAsia"/>
          <w:color w:val="000000" w:themeColor="text1"/>
        </w:rPr>
        <w:t>13</w:t>
      </w:r>
      <w:r w:rsidRPr="00DF5CE6">
        <w:rPr>
          <w:rFonts w:hint="eastAsia"/>
          <w:color w:val="000000" w:themeColor="text1"/>
        </w:rPr>
        <w:t>題，萃取出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個因子，分別命名為：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與</w:t>
      </w: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。</w:t>
      </w:r>
      <w:proofErr w:type="gramStart"/>
      <w:r w:rsidRPr="00DF5CE6">
        <w:rPr>
          <w:rFonts w:hint="eastAsia"/>
          <w:color w:val="000000" w:themeColor="text1"/>
        </w:rPr>
        <w:t>各題項</w:t>
      </w:r>
      <w:proofErr w:type="gramEnd"/>
      <w:r w:rsidRPr="00DF5CE6">
        <w:rPr>
          <w:rFonts w:hint="eastAsia"/>
          <w:color w:val="000000" w:themeColor="text1"/>
        </w:rPr>
        <w:t>之素負荷量皆高於</w:t>
      </w:r>
      <w:r w:rsidRPr="00DF5CE6">
        <w:rPr>
          <w:rFonts w:hint="eastAsia"/>
          <w:color w:val="000000" w:themeColor="text1"/>
        </w:rPr>
        <w:t>0.5</w:t>
      </w:r>
      <w:r w:rsidRPr="00DF5CE6">
        <w:rPr>
          <w:rFonts w:hint="eastAsia"/>
          <w:color w:val="000000" w:themeColor="text1"/>
        </w:rPr>
        <w:t>，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；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；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，如表</w:t>
      </w:r>
      <w:r w:rsidRPr="00DF5CE6">
        <w:rPr>
          <w:rFonts w:hint="eastAsia"/>
          <w:color w:val="000000" w:themeColor="text1"/>
        </w:rPr>
        <w:t>4.2</w:t>
      </w:r>
      <w:r w:rsidRPr="00DF5CE6">
        <w:rPr>
          <w:rFonts w:hint="eastAsia"/>
          <w:color w:val="000000" w:themeColor="text1"/>
        </w:rPr>
        <w:t>所示；分析過後可觀察到衡量</w:t>
      </w:r>
      <w:proofErr w:type="gramStart"/>
      <w:r w:rsidRPr="00DF5CE6">
        <w:rPr>
          <w:rFonts w:hint="eastAsia"/>
          <w:color w:val="000000" w:themeColor="text1"/>
        </w:rPr>
        <w:t>之題項</w:t>
      </w:r>
      <w:proofErr w:type="gramEnd"/>
      <w:r w:rsidRPr="00DF5CE6">
        <w:rPr>
          <w:rFonts w:hint="eastAsia"/>
          <w:color w:val="000000" w:themeColor="text1"/>
        </w:rPr>
        <w:t>具有相當水準</w:t>
      </w:r>
      <w:proofErr w:type="gramStart"/>
      <w:r w:rsidRPr="00DF5CE6">
        <w:rPr>
          <w:rFonts w:hint="eastAsia"/>
          <w:color w:val="000000" w:themeColor="text1"/>
        </w:rPr>
        <w:t>之效度</w:t>
      </w:r>
      <w:proofErr w:type="gramEnd"/>
      <w:r w:rsidRPr="00DF5CE6">
        <w:rPr>
          <w:rFonts w:hint="eastAsia"/>
          <w:color w:val="000000" w:themeColor="text1"/>
        </w:rPr>
        <w:t>。</w:t>
      </w:r>
    </w:p>
    <w:p w14:paraId="5847479B" w14:textId="46FBF406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2" w:name="_Toc419881740"/>
      <w:r w:rsidRPr="00DF5CE6">
        <w:rPr>
          <w:color w:val="000000" w:themeColor="text1"/>
        </w:rPr>
        <w:br w:type="column"/>
      </w:r>
      <w:bookmarkStart w:id="23" w:name="_Toc17983087"/>
      <w:r w:rsidRPr="00DF5CE6">
        <w:rPr>
          <w:rFonts w:hint="eastAsia"/>
          <w:color w:val="000000" w:themeColor="text1"/>
        </w:rPr>
        <w:lastRenderedPageBreak/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2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之因素分析</w:t>
      </w:r>
      <w:bookmarkEnd w:id="22"/>
      <w:bookmarkEnd w:id="23"/>
    </w:p>
    <w:tbl>
      <w:tblPr>
        <w:tblStyle w:val="ae"/>
        <w:tblW w:w="5022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3962"/>
        <w:gridCol w:w="1414"/>
        <w:gridCol w:w="1273"/>
        <w:gridCol w:w="1310"/>
      </w:tblGrid>
      <w:tr w:rsidR="00762EF2" w:rsidRPr="00DF5CE6" w14:paraId="27C9BB11" w14:textId="77777777" w:rsidTr="00F76CCC">
        <w:trPr>
          <w:trHeight w:val="567"/>
        </w:trPr>
        <w:tc>
          <w:tcPr>
            <w:tcW w:w="48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192E66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因素</w:t>
            </w:r>
          </w:p>
        </w:tc>
        <w:tc>
          <w:tcPr>
            <w:tcW w:w="225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B9E59E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題項</w:t>
            </w:r>
            <w:proofErr w:type="gramEnd"/>
          </w:p>
        </w:tc>
        <w:tc>
          <w:tcPr>
            <w:tcW w:w="803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4ECEF1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因素負荷量</w:t>
            </w:r>
          </w:p>
        </w:tc>
        <w:tc>
          <w:tcPr>
            <w:tcW w:w="723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09DAB0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解釋</w:t>
            </w:r>
          </w:p>
          <w:p w14:paraId="4BB6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變異量</w:t>
            </w:r>
          </w:p>
        </w:tc>
        <w:tc>
          <w:tcPr>
            <w:tcW w:w="744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EC7CD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累積解釋</w:t>
            </w:r>
          </w:p>
          <w:p w14:paraId="421481F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變異量</w:t>
            </w:r>
          </w:p>
        </w:tc>
      </w:tr>
      <w:tr w:rsidR="00762EF2" w:rsidRPr="00DF5CE6" w14:paraId="79BD9B13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double" w:sz="4" w:space="0" w:color="auto"/>
              <w:bottom w:val="nil"/>
            </w:tcBorders>
            <w:textDirection w:val="tbRlV"/>
            <w:vAlign w:val="center"/>
          </w:tcPr>
          <w:p w14:paraId="011A3DB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double" w:sz="4" w:space="0" w:color="auto"/>
              <w:bottom w:val="nil"/>
            </w:tcBorders>
            <w:vAlign w:val="center"/>
          </w:tcPr>
          <w:p w14:paraId="66BE545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double" w:sz="4" w:space="0" w:color="auto"/>
              <w:bottom w:val="nil"/>
            </w:tcBorders>
          </w:tcPr>
          <w:p w14:paraId="2EB69D0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2EB2A11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5DA7B6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29D87C9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9F3149F" w14:textId="77777777" w:rsidR="00C842E0" w:rsidRPr="00DF5CE6" w:rsidRDefault="00C842E0" w:rsidP="00F76CCC">
            <w:pPr>
              <w:pStyle w:val="a1"/>
              <w:ind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7D6B072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0DFF4D7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164AF13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415C7C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042650B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506F2533" w14:textId="77777777" w:rsidR="00C842E0" w:rsidRPr="00DF5CE6" w:rsidRDefault="00C842E0" w:rsidP="00F76CCC">
            <w:pPr>
              <w:pStyle w:val="a1"/>
              <w:ind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52F3070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506211F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D57992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049A588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3FBE089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single" w:sz="8" w:space="0" w:color="auto"/>
            </w:tcBorders>
            <w:textDirection w:val="tbRlV"/>
            <w:vAlign w:val="center"/>
          </w:tcPr>
          <w:p w14:paraId="7E2B2D7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single" w:sz="8" w:space="0" w:color="auto"/>
            </w:tcBorders>
            <w:vAlign w:val="center"/>
          </w:tcPr>
          <w:p w14:paraId="597BF93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single" w:sz="8" w:space="0" w:color="auto"/>
            </w:tcBorders>
          </w:tcPr>
          <w:p w14:paraId="041545E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F27268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BFDD5B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700A57B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single" w:sz="8" w:space="0" w:color="auto"/>
              <w:bottom w:val="nil"/>
            </w:tcBorders>
            <w:textDirection w:val="tbRlV"/>
            <w:vAlign w:val="center"/>
          </w:tcPr>
          <w:p w14:paraId="60E1BD9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8" w:space="0" w:color="auto"/>
              <w:bottom w:val="nil"/>
            </w:tcBorders>
            <w:vAlign w:val="center"/>
          </w:tcPr>
          <w:p w14:paraId="4F32165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8" w:space="0" w:color="auto"/>
              <w:bottom w:val="nil"/>
            </w:tcBorders>
          </w:tcPr>
          <w:p w14:paraId="4F8F664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B52F8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91BB52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9FB0610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ED9282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6BE5B95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6704AE9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9AB1BF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45DB52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67C5C4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3E24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14BDC64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4F6CED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20E8170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02C7BB4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21E4293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F1AD48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43585E9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3030AF9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6CC7E8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E1E0E7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CC5AF9C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single" w:sz="8" w:space="0" w:color="auto"/>
            </w:tcBorders>
            <w:textDirection w:val="tbRlV"/>
            <w:vAlign w:val="center"/>
          </w:tcPr>
          <w:p w14:paraId="3DECDCB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single" w:sz="8" w:space="0" w:color="auto"/>
            </w:tcBorders>
            <w:vAlign w:val="center"/>
          </w:tcPr>
          <w:p w14:paraId="42DD289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single" w:sz="8" w:space="0" w:color="auto"/>
            </w:tcBorders>
          </w:tcPr>
          <w:p w14:paraId="396BBC5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52637D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63A11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AC857D0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single" w:sz="8" w:space="0" w:color="auto"/>
            </w:tcBorders>
            <w:textDirection w:val="tbRlV"/>
            <w:vAlign w:val="center"/>
          </w:tcPr>
          <w:p w14:paraId="16EEB443" w14:textId="77777777" w:rsidR="00C842E0" w:rsidRPr="00DF5CE6" w:rsidRDefault="00C842E0" w:rsidP="00F76CCC">
            <w:pPr>
              <w:widowControl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50" w:type="pct"/>
            <w:tcBorders>
              <w:top w:val="single" w:sz="8" w:space="0" w:color="auto"/>
            </w:tcBorders>
            <w:vAlign w:val="center"/>
          </w:tcPr>
          <w:p w14:paraId="5E8637D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8" w:space="0" w:color="auto"/>
            </w:tcBorders>
          </w:tcPr>
          <w:p w14:paraId="5E193A9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single" w:sz="8" w:space="0" w:color="auto"/>
            </w:tcBorders>
            <w:vAlign w:val="center"/>
          </w:tcPr>
          <w:p w14:paraId="08E902D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single" w:sz="8" w:space="0" w:color="auto"/>
            </w:tcBorders>
            <w:vAlign w:val="center"/>
          </w:tcPr>
          <w:p w14:paraId="6E1E484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C371E46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12DD961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59D2B2E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032773D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1B9399A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08799AD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E7450DF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2991454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451BE3E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5A02DB5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3AA5DBA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07E81B8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1184A38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7F4F648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23CFC5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74E5914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26028E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4B1288D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BE3FCF8" w14:textId="77777777" w:rsidR="00C842E0" w:rsidRPr="00DF5CE6" w:rsidRDefault="00C842E0" w:rsidP="00C842E0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AB120E1" w14:textId="77777777" w:rsidR="00C842E0" w:rsidRPr="00DF5CE6" w:rsidRDefault="00C842E0" w:rsidP="0003080D">
      <w:pPr>
        <w:pStyle w:val="af8"/>
        <w:rPr>
          <w:color w:val="000000" w:themeColor="text1"/>
        </w:rPr>
      </w:pPr>
    </w:p>
    <w:p w14:paraId="0D2DDD4E" w14:textId="75D2E76E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</w:p>
    <w:p w14:paraId="37055D93" w14:textId="4057C0CB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3</w:t>
      </w:r>
    </w:p>
    <w:p w14:paraId="018C11E1" w14:textId="4555D1E1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4</w:t>
      </w:r>
    </w:p>
    <w:p w14:paraId="77672396" w14:textId="31DAD8BF" w:rsidR="00C842E0" w:rsidRPr="00DF5CE6" w:rsidRDefault="00C842E0" w:rsidP="0003080D">
      <w:pPr>
        <w:pStyle w:val="af8"/>
        <w:numPr>
          <w:ilvl w:val="0"/>
          <w:numId w:val="47"/>
        </w:numPr>
        <w:ind w:firstLineChars="0"/>
        <w:rPr>
          <w:color w:val="000000" w:themeColor="text1"/>
        </w:rPr>
      </w:pPr>
      <w:r w:rsidRPr="00DF5CE6">
        <w:rPr>
          <w:color w:val="000000" w:themeColor="text1"/>
        </w:rPr>
        <w:br w:type="column"/>
      </w:r>
      <w:r w:rsidRPr="00DF5CE6">
        <w:rPr>
          <w:rFonts w:hint="eastAsia"/>
          <w:color w:val="000000" w:themeColor="text1"/>
        </w:rPr>
        <w:lastRenderedPageBreak/>
        <w:t>信度分析</w:t>
      </w:r>
    </w:p>
    <w:p w14:paraId="0262E744" w14:textId="749C5D2D" w:rsidR="00C842E0" w:rsidRPr="00DF5CE6" w:rsidRDefault="00C842E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XXXXXXXX</w:t>
      </w:r>
      <w:r w:rsidRPr="00DF5CE6">
        <w:rPr>
          <w:rFonts w:hint="eastAsia"/>
          <w:color w:val="000000" w:themeColor="text1"/>
        </w:rPr>
        <w:t>。</w:t>
      </w:r>
    </w:p>
    <w:p w14:paraId="0F77AD3F" w14:textId="09E7D433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4" w:name="_Toc419881744"/>
      <w:bookmarkStart w:id="25" w:name="_Toc17983088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3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信度分析結果</w:t>
      </w:r>
      <w:bookmarkEnd w:id="24"/>
      <w:bookmarkEnd w:id="25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148"/>
        <w:gridCol w:w="2407"/>
        <w:gridCol w:w="2061"/>
      </w:tblGrid>
      <w:tr w:rsidR="00762EF2" w:rsidRPr="00DF5CE6" w14:paraId="5661874E" w14:textId="77777777" w:rsidTr="00F76CCC">
        <w:trPr>
          <w:trHeight w:val="397"/>
        </w:trPr>
        <w:tc>
          <w:tcPr>
            <w:tcW w:w="215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D3E04D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2154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4D1D8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題數</w:t>
            </w:r>
          </w:p>
        </w:tc>
        <w:tc>
          <w:tcPr>
            <w:tcW w:w="241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C7281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b w:val="0"/>
                <w:color w:val="000000" w:themeColor="text1"/>
                <w:sz w:val="24"/>
                <w:szCs w:val="24"/>
              </w:rPr>
              <w:t>Cronbach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α</w:t>
            </w:r>
          </w:p>
        </w:tc>
        <w:tc>
          <w:tcPr>
            <w:tcW w:w="2067" w:type="dxa"/>
            <w:tcBorders>
              <w:top w:val="thinThickSmallGap" w:sz="24" w:space="0" w:color="auto"/>
              <w:bottom w:val="double" w:sz="4" w:space="0" w:color="auto"/>
            </w:tcBorders>
          </w:tcPr>
          <w:p w14:paraId="2FCFEA7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總信度</w:t>
            </w:r>
            <w:proofErr w:type="gramEnd"/>
          </w:p>
        </w:tc>
      </w:tr>
      <w:tr w:rsidR="00762EF2" w:rsidRPr="00DF5CE6" w14:paraId="47D2E65D" w14:textId="77777777" w:rsidTr="00F76CCC">
        <w:trPr>
          <w:trHeight w:val="397"/>
        </w:trPr>
        <w:tc>
          <w:tcPr>
            <w:tcW w:w="2155" w:type="dxa"/>
            <w:tcBorders>
              <w:top w:val="double" w:sz="4" w:space="0" w:color="auto"/>
            </w:tcBorders>
            <w:vAlign w:val="center"/>
          </w:tcPr>
          <w:p w14:paraId="7690932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54" w:type="dxa"/>
            <w:tcBorders>
              <w:top w:val="double" w:sz="4" w:space="0" w:color="auto"/>
            </w:tcBorders>
            <w:vAlign w:val="center"/>
          </w:tcPr>
          <w:p w14:paraId="236A14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double" w:sz="4" w:space="0" w:color="auto"/>
            </w:tcBorders>
            <w:vAlign w:val="center"/>
          </w:tcPr>
          <w:p w14:paraId="37A1BB3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double" w:sz="4" w:space="0" w:color="auto"/>
            </w:tcBorders>
          </w:tcPr>
          <w:p w14:paraId="5298B7E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F933BEC" w14:textId="77777777" w:rsidTr="00F76CCC">
        <w:trPr>
          <w:trHeight w:val="397"/>
        </w:trPr>
        <w:tc>
          <w:tcPr>
            <w:tcW w:w="2155" w:type="dxa"/>
            <w:vAlign w:val="center"/>
          </w:tcPr>
          <w:p w14:paraId="00DC5D6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14:paraId="20F7BC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5B14531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35C41C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DCF792" w14:textId="77777777" w:rsidTr="00F76CCC">
        <w:trPr>
          <w:trHeight w:val="397"/>
        </w:trPr>
        <w:tc>
          <w:tcPr>
            <w:tcW w:w="2155" w:type="dxa"/>
            <w:vAlign w:val="center"/>
          </w:tcPr>
          <w:p w14:paraId="0E6EA21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54" w:type="dxa"/>
            <w:vAlign w:val="center"/>
          </w:tcPr>
          <w:p w14:paraId="454CAED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29DC0BD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79BF884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DBADD4C" w14:textId="77777777" w:rsidTr="00F76CCC">
        <w:trPr>
          <w:trHeight w:val="397"/>
        </w:trPr>
        <w:tc>
          <w:tcPr>
            <w:tcW w:w="2155" w:type="dxa"/>
            <w:tcBorders>
              <w:bottom w:val="thickThinSmallGap" w:sz="24" w:space="0" w:color="auto"/>
            </w:tcBorders>
            <w:vAlign w:val="center"/>
          </w:tcPr>
          <w:p w14:paraId="0F1270C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bottom w:val="thickThinSmallGap" w:sz="24" w:space="0" w:color="auto"/>
            </w:tcBorders>
            <w:vAlign w:val="center"/>
          </w:tcPr>
          <w:p w14:paraId="517D933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thickThinSmallGap" w:sz="24" w:space="0" w:color="auto"/>
            </w:tcBorders>
            <w:vAlign w:val="center"/>
          </w:tcPr>
          <w:p w14:paraId="598516F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bottom w:val="thickThinSmallGap" w:sz="24" w:space="0" w:color="auto"/>
            </w:tcBorders>
          </w:tcPr>
          <w:p w14:paraId="61CF033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64C88CAA" w14:textId="77777777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070DCF4" w14:textId="2DAF780B" w:rsidR="00C842E0" w:rsidRPr="00DF5CE6" w:rsidRDefault="00C842E0" w:rsidP="0003080D">
      <w:pPr>
        <w:pStyle w:val="af8"/>
        <w:rPr>
          <w:color w:val="000000" w:themeColor="text1"/>
        </w:rPr>
      </w:pPr>
    </w:p>
    <w:p w14:paraId="3F9CF8AA" w14:textId="5C736085" w:rsidR="00C842E0" w:rsidRPr="00DF5CE6" w:rsidRDefault="00C842E0" w:rsidP="00C842E0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敘述性統計分析</w:t>
      </w:r>
    </w:p>
    <w:p w14:paraId="514AB498" w14:textId="223080C8" w:rsidR="00C842E0" w:rsidRPr="00DF5CE6" w:rsidRDefault="00C842E0" w:rsidP="0003080D">
      <w:pPr>
        <w:pStyle w:val="af8"/>
        <w:numPr>
          <w:ilvl w:val="0"/>
          <w:numId w:val="49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性別</w:t>
      </w:r>
    </w:p>
    <w:p w14:paraId="39C94310" w14:textId="344E72D3" w:rsidR="00C842E0" w:rsidRPr="00DF5CE6" w:rsidRDefault="00C842E0" w:rsidP="0003080D">
      <w:pPr>
        <w:pStyle w:val="af8"/>
        <w:numPr>
          <w:ilvl w:val="0"/>
          <w:numId w:val="49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年級</w:t>
      </w:r>
    </w:p>
    <w:p w14:paraId="2B3D90D3" w14:textId="0CF0087E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6" w:name="_Toc419881745"/>
      <w:bookmarkStart w:id="27" w:name="_Toc17983089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4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樣本敘述性統計分析表</w:t>
      </w:r>
      <w:bookmarkEnd w:id="26"/>
      <w:bookmarkEnd w:id="27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1981"/>
        <w:gridCol w:w="991"/>
        <w:gridCol w:w="1837"/>
        <w:gridCol w:w="1838"/>
      </w:tblGrid>
      <w:tr w:rsidR="00762EF2" w:rsidRPr="00DF5CE6" w14:paraId="0CD731A4" w14:textId="77777777" w:rsidTr="00F76CCC">
        <w:trPr>
          <w:trHeight w:val="773"/>
        </w:trPr>
        <w:tc>
          <w:tcPr>
            <w:tcW w:w="4106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3E9C4A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人口統計變項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A2AC20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人數</w:t>
            </w:r>
          </w:p>
        </w:tc>
        <w:tc>
          <w:tcPr>
            <w:tcW w:w="1839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562E57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百分比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(%)</w:t>
            </w:r>
          </w:p>
        </w:tc>
        <w:tc>
          <w:tcPr>
            <w:tcW w:w="184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E097B9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累積百分比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Pr="00DF5CE6">
              <w:rPr>
                <w:b w:val="0"/>
                <w:color w:val="000000" w:themeColor="text1"/>
                <w:sz w:val="24"/>
                <w:szCs w:val="24"/>
              </w:rPr>
              <w:t>%)</w:t>
            </w:r>
          </w:p>
        </w:tc>
      </w:tr>
      <w:tr w:rsidR="00762EF2" w:rsidRPr="00DF5CE6" w14:paraId="36C84B00" w14:textId="77777777" w:rsidTr="00F76CCC">
        <w:trPr>
          <w:trHeight w:val="363"/>
        </w:trPr>
        <w:tc>
          <w:tcPr>
            <w:tcW w:w="2122" w:type="dxa"/>
            <w:vMerge w:val="restart"/>
            <w:tcBorders>
              <w:top w:val="double" w:sz="4" w:space="0" w:color="auto"/>
              <w:bottom w:val="nil"/>
            </w:tcBorders>
            <w:vAlign w:val="center"/>
          </w:tcPr>
          <w:p w14:paraId="369815A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double" w:sz="4" w:space="0" w:color="auto"/>
              <w:bottom w:val="nil"/>
            </w:tcBorders>
            <w:vAlign w:val="center"/>
          </w:tcPr>
          <w:p w14:paraId="03828C0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男性</w:t>
            </w:r>
          </w:p>
        </w:tc>
        <w:tc>
          <w:tcPr>
            <w:tcW w:w="992" w:type="dxa"/>
            <w:tcBorders>
              <w:top w:val="double" w:sz="4" w:space="0" w:color="auto"/>
              <w:bottom w:val="nil"/>
            </w:tcBorders>
            <w:vAlign w:val="center"/>
          </w:tcPr>
          <w:p w14:paraId="4243519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double" w:sz="4" w:space="0" w:color="auto"/>
              <w:bottom w:val="nil"/>
            </w:tcBorders>
            <w:vAlign w:val="center"/>
          </w:tcPr>
          <w:p w14:paraId="2B9D242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double" w:sz="4" w:space="0" w:color="auto"/>
              <w:bottom w:val="nil"/>
            </w:tcBorders>
            <w:vAlign w:val="center"/>
          </w:tcPr>
          <w:p w14:paraId="467FFAE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F9ACF09" w14:textId="77777777" w:rsidTr="00F76CCC">
        <w:trPr>
          <w:trHeight w:val="685"/>
        </w:trPr>
        <w:tc>
          <w:tcPr>
            <w:tcW w:w="2122" w:type="dxa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CF220D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  <w:vAlign w:val="center"/>
          </w:tcPr>
          <w:p w14:paraId="2FE353F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女性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vAlign w:val="center"/>
          </w:tcPr>
          <w:p w14:paraId="3F180AF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single" w:sz="8" w:space="0" w:color="auto"/>
            </w:tcBorders>
            <w:vAlign w:val="center"/>
          </w:tcPr>
          <w:p w14:paraId="186A358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single" w:sz="8" w:space="0" w:color="auto"/>
            </w:tcBorders>
            <w:vAlign w:val="center"/>
          </w:tcPr>
          <w:p w14:paraId="3D931B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CF1F5A5" w14:textId="77777777" w:rsidTr="00F76CCC">
        <w:tc>
          <w:tcPr>
            <w:tcW w:w="2122" w:type="dxa"/>
            <w:vMerge w:val="restart"/>
            <w:tcBorders>
              <w:top w:val="single" w:sz="8" w:space="0" w:color="auto"/>
              <w:bottom w:val="nil"/>
            </w:tcBorders>
            <w:vAlign w:val="center"/>
          </w:tcPr>
          <w:p w14:paraId="010575C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983D6D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二年級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vAlign w:val="center"/>
          </w:tcPr>
          <w:p w14:paraId="61D4D80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8" w:space="0" w:color="auto"/>
              <w:bottom w:val="nil"/>
            </w:tcBorders>
            <w:vAlign w:val="center"/>
          </w:tcPr>
          <w:p w14:paraId="3D6F9FF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bottom w:val="nil"/>
            </w:tcBorders>
            <w:vAlign w:val="center"/>
          </w:tcPr>
          <w:p w14:paraId="7E598FE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EE8441" w14:textId="77777777" w:rsidTr="00F76CCC">
        <w:tc>
          <w:tcPr>
            <w:tcW w:w="2122" w:type="dxa"/>
            <w:vMerge/>
            <w:tcBorders>
              <w:top w:val="nil"/>
              <w:bottom w:val="nil"/>
            </w:tcBorders>
            <w:vAlign w:val="center"/>
          </w:tcPr>
          <w:p w14:paraId="7969904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14:paraId="61D1161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D49349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nil"/>
            </w:tcBorders>
            <w:vAlign w:val="center"/>
          </w:tcPr>
          <w:p w14:paraId="6C74571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vAlign w:val="center"/>
          </w:tcPr>
          <w:p w14:paraId="463D979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A69F653" w14:textId="77777777" w:rsidTr="00F76CCC">
        <w:tc>
          <w:tcPr>
            <w:tcW w:w="2122" w:type="dxa"/>
            <w:vMerge/>
            <w:tcBorders>
              <w:top w:val="nil"/>
              <w:bottom w:val="thickThinSmallGap" w:sz="24" w:space="0" w:color="auto"/>
            </w:tcBorders>
            <w:vAlign w:val="center"/>
          </w:tcPr>
          <w:p w14:paraId="3054951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37E9822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四年級</w:t>
            </w:r>
          </w:p>
        </w:tc>
        <w:tc>
          <w:tcPr>
            <w:tcW w:w="992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14320AD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5ED6FF0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79025B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7E1BBA92" w14:textId="538B1B0C" w:rsidR="00ED5B9D" w:rsidRPr="00DF5CE6" w:rsidRDefault="00C842E0" w:rsidP="00B67CE7">
      <w:pPr>
        <w:pStyle w:val="a1"/>
        <w:numPr>
          <w:ilvl w:val="0"/>
          <w:numId w:val="0"/>
        </w:numPr>
        <w:snapToGrid w:val="0"/>
        <w:spacing w:line="360" w:lineRule="auto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45D69125" w14:textId="223555B7" w:rsidR="00C842E0" w:rsidRPr="00DF5CE6" w:rsidRDefault="00C842E0" w:rsidP="00B67CE7">
      <w:pPr>
        <w:pStyle w:val="a1"/>
        <w:numPr>
          <w:ilvl w:val="0"/>
          <w:numId w:val="0"/>
        </w:numPr>
        <w:snapToGrid w:val="0"/>
        <w:spacing w:line="360" w:lineRule="auto"/>
        <w:jc w:val="left"/>
        <w:rPr>
          <w:b w:val="0"/>
          <w:color w:val="000000" w:themeColor="text1"/>
          <w:sz w:val="24"/>
          <w:szCs w:val="24"/>
        </w:rPr>
      </w:pPr>
    </w:p>
    <w:p w14:paraId="4097DFF2" w14:textId="79BF8565" w:rsidR="00C842E0" w:rsidRPr="00DF5CE6" w:rsidRDefault="00ED5B9D" w:rsidP="00C842E0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/>
          <w:color w:val="000000" w:themeColor="text1"/>
        </w:rPr>
        <w:br w:type="column"/>
      </w:r>
      <w:r w:rsidR="00C842E0" w:rsidRPr="00DF5CE6">
        <w:rPr>
          <w:rFonts w:ascii="Times New Roman" w:hAnsi="Times New Roman" w:hint="eastAsia"/>
          <w:color w:val="000000" w:themeColor="text1"/>
        </w:rPr>
        <w:lastRenderedPageBreak/>
        <w:t>獨立樣本</w:t>
      </w:r>
      <w:r w:rsidR="00C842E0" w:rsidRPr="00DF5CE6">
        <w:rPr>
          <w:rFonts w:ascii="Times New Roman" w:hAnsi="Times New Roman" w:cs="Times New Roman"/>
          <w:color w:val="000000" w:themeColor="text1"/>
        </w:rPr>
        <w:t>t</w:t>
      </w:r>
      <w:r w:rsidR="00C842E0" w:rsidRPr="00DF5CE6">
        <w:rPr>
          <w:rFonts w:ascii="Times New Roman" w:hAnsi="Times New Roman" w:hint="eastAsia"/>
          <w:color w:val="000000" w:themeColor="text1"/>
        </w:rPr>
        <w:t>檢定與單因子變異數分析</w:t>
      </w:r>
    </w:p>
    <w:p w14:paraId="4878A239" w14:textId="57F74905" w:rsidR="00A116CD" w:rsidRPr="00DF5CE6" w:rsidRDefault="00C842E0" w:rsidP="00C842E0">
      <w:pPr>
        <w:spacing w:line="360" w:lineRule="auto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4FD75F98" w14:textId="29E77CEB" w:rsidR="007B64B2" w:rsidRPr="00DF5CE6" w:rsidRDefault="00C842E0" w:rsidP="00C842E0">
      <w:pPr>
        <w:pStyle w:val="a6"/>
        <w:numPr>
          <w:ilvl w:val="0"/>
          <w:numId w:val="35"/>
        </w:numPr>
        <w:spacing w:line="360" w:lineRule="auto"/>
        <w:ind w:leftChars="0" w:left="482" w:hanging="482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獨立樣本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t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檢定</w:t>
      </w:r>
    </w:p>
    <w:p w14:paraId="30B01F02" w14:textId="14559F74" w:rsidR="00C842E0" w:rsidRPr="00DF5CE6" w:rsidRDefault="00C842E0" w:rsidP="00C842E0">
      <w:pPr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。</w:t>
      </w:r>
    </w:p>
    <w:p w14:paraId="33D2DDF0" w14:textId="3B990DE4" w:rsidR="00C842E0" w:rsidRPr="00DF5CE6" w:rsidRDefault="00C842E0" w:rsidP="00C842E0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866B26B" w14:textId="2CD79114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8" w:name="_Toc419881750"/>
      <w:bookmarkStart w:id="29" w:name="_Toc17983090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5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獨立樣本</w:t>
      </w:r>
      <w:r w:rsidRPr="00DF5CE6">
        <w:rPr>
          <w:rFonts w:hint="eastAsia"/>
          <w:color w:val="000000" w:themeColor="text1"/>
        </w:rPr>
        <w:t>t</w:t>
      </w:r>
      <w:r w:rsidRPr="00DF5CE6">
        <w:rPr>
          <w:rFonts w:hint="eastAsia"/>
          <w:color w:val="000000" w:themeColor="text1"/>
        </w:rPr>
        <w:t>檢定表</w:t>
      </w:r>
      <w:r w:rsidRPr="00DF5CE6">
        <w:rPr>
          <w:rFonts w:hint="eastAsia"/>
          <w:color w:val="000000" w:themeColor="text1"/>
        </w:rPr>
        <w:t>(</w:t>
      </w:r>
      <w:r w:rsidRPr="00DF5CE6">
        <w:rPr>
          <w:rFonts w:hint="eastAsia"/>
          <w:color w:val="000000" w:themeColor="text1"/>
        </w:rPr>
        <w:t>性別</w:t>
      </w:r>
      <w:r w:rsidRPr="00DF5CE6">
        <w:rPr>
          <w:rFonts w:hint="eastAsia"/>
          <w:color w:val="000000" w:themeColor="text1"/>
        </w:rPr>
        <w:t>)</w:t>
      </w:r>
      <w:bookmarkEnd w:id="28"/>
      <w:bookmarkEnd w:id="29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3038"/>
        <w:gridCol w:w="1221"/>
        <w:gridCol w:w="1368"/>
        <w:gridCol w:w="1369"/>
        <w:gridCol w:w="984"/>
      </w:tblGrid>
      <w:tr w:rsidR="00762EF2" w:rsidRPr="00DF5CE6" w14:paraId="580A8930" w14:textId="77777777" w:rsidTr="00F76CCC">
        <w:trPr>
          <w:trHeight w:val="737"/>
        </w:trPr>
        <w:tc>
          <w:tcPr>
            <w:tcW w:w="78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6D75FA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構面</w:t>
            </w:r>
          </w:p>
        </w:tc>
        <w:tc>
          <w:tcPr>
            <w:tcW w:w="3043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F7E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人口敘述性統計變項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性別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23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E6FCD7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個數</w:t>
            </w:r>
          </w:p>
        </w:tc>
        <w:tc>
          <w:tcPr>
            <w:tcW w:w="137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22AE14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平均數</w:t>
            </w:r>
          </w:p>
        </w:tc>
        <w:tc>
          <w:tcPr>
            <w:tcW w:w="137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211CC8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標準差</w:t>
            </w:r>
          </w:p>
        </w:tc>
        <w:tc>
          <w:tcPr>
            <w:tcW w:w="98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DFCEB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762EF2" w:rsidRPr="00DF5CE6" w14:paraId="62120C3D" w14:textId="77777777" w:rsidTr="00F76CCC">
        <w:trPr>
          <w:cantSplit/>
          <w:trHeight w:val="1134"/>
        </w:trPr>
        <w:tc>
          <w:tcPr>
            <w:tcW w:w="785" w:type="dxa"/>
            <w:tcBorders>
              <w:top w:val="double" w:sz="4" w:space="0" w:color="auto"/>
              <w:bottom w:val="single" w:sz="8" w:space="0" w:color="auto"/>
            </w:tcBorders>
            <w:textDirection w:val="tbRlV"/>
            <w:vAlign w:val="center"/>
          </w:tcPr>
          <w:p w14:paraId="273DEB8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4" w:vert="1" w:vertCompress="1"/>
              </w:rPr>
              <w:t>1</w:t>
            </w:r>
          </w:p>
        </w:tc>
        <w:tc>
          <w:tcPr>
            <w:tcW w:w="3043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D825665" w14:textId="77777777" w:rsidR="00C842E0" w:rsidRPr="00DF5CE6" w:rsidRDefault="00C842E0" w:rsidP="00C842E0">
            <w:pPr>
              <w:pStyle w:val="a1"/>
              <w:numPr>
                <w:ilvl w:val="0"/>
                <w:numId w:val="36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5C390FD2" w14:textId="77777777" w:rsidR="00C842E0" w:rsidRPr="00DF5CE6" w:rsidRDefault="00C842E0" w:rsidP="00C842E0">
            <w:pPr>
              <w:pStyle w:val="a1"/>
              <w:numPr>
                <w:ilvl w:val="0"/>
                <w:numId w:val="36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420CEC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49AA23F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F330CA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47A476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D3FFCEF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  <w:bottom w:val="single" w:sz="8" w:space="0" w:color="auto"/>
            </w:tcBorders>
            <w:textDirection w:val="tbRlV"/>
            <w:vAlign w:val="center"/>
          </w:tcPr>
          <w:p w14:paraId="696C677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5" w:vert="1" w:vertCompress="1"/>
              </w:rPr>
              <w:t>2</w:t>
            </w:r>
          </w:p>
        </w:tc>
        <w:tc>
          <w:tcPr>
            <w:tcW w:w="30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ECAEC64" w14:textId="77777777" w:rsidR="00C842E0" w:rsidRPr="00DF5CE6" w:rsidRDefault="00C842E0" w:rsidP="00C842E0">
            <w:pPr>
              <w:pStyle w:val="a1"/>
              <w:numPr>
                <w:ilvl w:val="0"/>
                <w:numId w:val="37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49DBAB31" w14:textId="77777777" w:rsidR="00C842E0" w:rsidRPr="00DF5CE6" w:rsidRDefault="00C842E0" w:rsidP="00C842E0">
            <w:pPr>
              <w:pStyle w:val="a1"/>
              <w:numPr>
                <w:ilvl w:val="0"/>
                <w:numId w:val="37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B43622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31A16F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F0BC0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06B3E4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80D9620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  <w:bottom w:val="single" w:sz="8" w:space="0" w:color="auto"/>
            </w:tcBorders>
            <w:textDirection w:val="tbRlV"/>
            <w:vAlign w:val="center"/>
          </w:tcPr>
          <w:p w14:paraId="5AD734F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6" w:vert="1" w:vertCompress="1"/>
              </w:rPr>
              <w:t>3</w:t>
            </w:r>
          </w:p>
        </w:tc>
        <w:tc>
          <w:tcPr>
            <w:tcW w:w="30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16CC68" w14:textId="77777777" w:rsidR="00C842E0" w:rsidRPr="00DF5CE6" w:rsidRDefault="00C842E0" w:rsidP="00C842E0">
            <w:pPr>
              <w:pStyle w:val="a1"/>
              <w:numPr>
                <w:ilvl w:val="0"/>
                <w:numId w:val="38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3EAC76DE" w14:textId="77777777" w:rsidR="00C842E0" w:rsidRPr="00DF5CE6" w:rsidRDefault="00C842E0" w:rsidP="00C842E0">
            <w:pPr>
              <w:pStyle w:val="a1"/>
              <w:numPr>
                <w:ilvl w:val="0"/>
                <w:numId w:val="38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958E84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D2FC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31A658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B63B4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CFFA0DF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</w:tcBorders>
            <w:textDirection w:val="tbRlV"/>
            <w:vAlign w:val="center"/>
          </w:tcPr>
          <w:p w14:paraId="0C44EFF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7" w:vert="1" w:vertCompress="1"/>
              </w:rPr>
              <w:t>4</w:t>
            </w:r>
          </w:p>
        </w:tc>
        <w:tc>
          <w:tcPr>
            <w:tcW w:w="3043" w:type="dxa"/>
            <w:tcBorders>
              <w:top w:val="single" w:sz="8" w:space="0" w:color="auto"/>
            </w:tcBorders>
            <w:vAlign w:val="center"/>
          </w:tcPr>
          <w:p w14:paraId="4BB796C0" w14:textId="77777777" w:rsidR="00C842E0" w:rsidRPr="00DF5CE6" w:rsidRDefault="00C842E0" w:rsidP="00C842E0">
            <w:pPr>
              <w:pStyle w:val="a1"/>
              <w:numPr>
                <w:ilvl w:val="0"/>
                <w:numId w:val="39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5D1F156C" w14:textId="77777777" w:rsidR="00C842E0" w:rsidRPr="00DF5CE6" w:rsidRDefault="00C842E0" w:rsidP="00C842E0">
            <w:pPr>
              <w:pStyle w:val="a1"/>
              <w:numPr>
                <w:ilvl w:val="0"/>
                <w:numId w:val="39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</w:tcBorders>
            <w:vAlign w:val="center"/>
          </w:tcPr>
          <w:p w14:paraId="0C85A9A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</w:tcBorders>
            <w:vAlign w:val="center"/>
          </w:tcPr>
          <w:p w14:paraId="7EC92D5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</w:tcBorders>
            <w:vAlign w:val="center"/>
          </w:tcPr>
          <w:p w14:paraId="06DDA17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</w:tcBorders>
            <w:vAlign w:val="center"/>
          </w:tcPr>
          <w:p w14:paraId="7F8784D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45CB3532" w14:textId="77777777" w:rsidR="00C842E0" w:rsidRPr="00DF5CE6" w:rsidRDefault="00C842E0" w:rsidP="00B67CE7">
      <w:pPr>
        <w:pStyle w:val="af8"/>
        <w:spacing w:beforeLines="0" w:before="0" w:afterLines="0" w:after="0"/>
        <w:ind w:firstLineChars="0" w:firstLine="0"/>
        <w:jc w:val="left"/>
        <w:rPr>
          <w:color w:val="000000" w:themeColor="text1"/>
        </w:rPr>
      </w:pPr>
      <w:proofErr w:type="gramStart"/>
      <w:r w:rsidRPr="00DF5CE6">
        <w:rPr>
          <w:rFonts w:hint="eastAsia"/>
          <w:color w:val="000000" w:themeColor="text1"/>
        </w:rPr>
        <w:t>註</w:t>
      </w:r>
      <w:proofErr w:type="gramEnd"/>
      <w:r w:rsidRPr="00DF5CE6">
        <w:rPr>
          <w:rFonts w:hint="eastAsia"/>
          <w:color w:val="000000" w:themeColor="text1"/>
        </w:rPr>
        <w:t>：</w:t>
      </w:r>
      <w:r w:rsidRPr="00DF5CE6">
        <w:rPr>
          <w:rFonts w:hint="eastAsia"/>
          <w:color w:val="000000" w:themeColor="text1"/>
        </w:rPr>
        <w:t>N</w:t>
      </w:r>
      <w:r w:rsidRPr="00DF5CE6">
        <w:rPr>
          <w:rFonts w:hint="eastAsia"/>
          <w:color w:val="000000" w:themeColor="text1"/>
        </w:rPr>
        <w:t>表示無顯著差異，</w:t>
      </w:r>
      <w:r w:rsidRPr="00DF5CE6">
        <w:rPr>
          <w:rFonts w:hint="eastAsia"/>
          <w:color w:val="000000" w:themeColor="text1"/>
        </w:rPr>
        <w:t>&gt;</w:t>
      </w:r>
      <w:r w:rsidRPr="00DF5CE6">
        <w:rPr>
          <w:rFonts w:hint="eastAsia"/>
          <w:color w:val="000000" w:themeColor="text1"/>
        </w:rPr>
        <w:t>表示大於</w:t>
      </w:r>
    </w:p>
    <w:p w14:paraId="486CFE5B" w14:textId="1C65F595" w:rsidR="00C842E0" w:rsidRPr="00DF5CE6" w:rsidRDefault="00C842E0" w:rsidP="00B67CE7">
      <w:pPr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資料來源：本研究整理</w:t>
      </w:r>
    </w:p>
    <w:p w14:paraId="29093303" w14:textId="436D7B63" w:rsidR="00C842E0" w:rsidRPr="00DF5CE6" w:rsidRDefault="00ED5B9D" w:rsidP="00F76CCC">
      <w:pPr>
        <w:pStyle w:val="a6"/>
        <w:numPr>
          <w:ilvl w:val="0"/>
          <w:numId w:val="35"/>
        </w:numPr>
        <w:spacing w:beforeLines="100" w:before="360" w:line="360" w:lineRule="auto"/>
        <w:ind w:leftChars="0" w:left="482" w:hanging="482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/>
          <w:color w:val="000000" w:themeColor="text1"/>
          <w:szCs w:val="24"/>
        </w:rPr>
        <w:br w:type="column"/>
      </w:r>
      <w:r w:rsidR="00F76CCC" w:rsidRPr="00DF5CE6">
        <w:rPr>
          <w:rFonts w:ascii="Times New Roman" w:eastAsia="標楷體" w:hAnsi="Times New Roman" w:hint="eastAsia"/>
          <w:color w:val="000000" w:themeColor="text1"/>
          <w:szCs w:val="24"/>
        </w:rPr>
        <w:lastRenderedPageBreak/>
        <w:t>單因子變異數分析</w:t>
      </w:r>
    </w:p>
    <w:p w14:paraId="1765A7CA" w14:textId="18A1D2E0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1</w:t>
      </w:r>
    </w:p>
    <w:p w14:paraId="13239A65" w14:textId="798316F0" w:rsidR="00F76CCC" w:rsidRPr="00DF5CE6" w:rsidRDefault="00F76CCC" w:rsidP="00F76CCC">
      <w:pPr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5E80042D" w14:textId="6E575825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0" w:name="_Toc419881754"/>
      <w:bookmarkStart w:id="31" w:name="_Toc17983091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6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單因子變異數分析表</w:t>
      </w:r>
      <w:bookmarkEnd w:id="30"/>
      <w:bookmarkEnd w:id="31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28"/>
        <w:gridCol w:w="1345"/>
        <w:gridCol w:w="1345"/>
        <w:gridCol w:w="1551"/>
      </w:tblGrid>
      <w:tr w:rsidR="00762EF2" w:rsidRPr="00DF5CE6" w14:paraId="380F9257" w14:textId="77777777" w:rsidTr="00F76CCC">
        <w:trPr>
          <w:trHeight w:val="850"/>
        </w:trPr>
        <w:tc>
          <w:tcPr>
            <w:tcW w:w="968" w:type="pct"/>
            <w:vAlign w:val="center"/>
          </w:tcPr>
          <w:p w14:paraId="702D089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613" w:type="pct"/>
            <w:vAlign w:val="center"/>
          </w:tcPr>
          <w:p w14:paraId="0AAF655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人口敘述性統計變項</w:t>
            </w:r>
          </w:p>
        </w:tc>
        <w:tc>
          <w:tcPr>
            <w:tcW w:w="767" w:type="pct"/>
            <w:vAlign w:val="center"/>
          </w:tcPr>
          <w:p w14:paraId="05CEB3F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平均數</w:t>
            </w:r>
          </w:p>
        </w:tc>
        <w:tc>
          <w:tcPr>
            <w:tcW w:w="767" w:type="pct"/>
            <w:vAlign w:val="center"/>
          </w:tcPr>
          <w:p w14:paraId="65DAAE8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標準差</w:t>
            </w:r>
          </w:p>
        </w:tc>
        <w:tc>
          <w:tcPr>
            <w:tcW w:w="885" w:type="pct"/>
            <w:vAlign w:val="center"/>
          </w:tcPr>
          <w:p w14:paraId="116703F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事後比較</w:t>
            </w:r>
          </w:p>
        </w:tc>
      </w:tr>
      <w:tr w:rsidR="00762EF2" w:rsidRPr="00DF5CE6" w14:paraId="1773F34B" w14:textId="77777777" w:rsidTr="00F76CCC">
        <w:trPr>
          <w:cantSplit/>
          <w:trHeight w:val="1474"/>
        </w:trPr>
        <w:tc>
          <w:tcPr>
            <w:tcW w:w="968" w:type="pct"/>
            <w:vAlign w:val="center"/>
          </w:tcPr>
          <w:p w14:paraId="486DE04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1613" w:type="pct"/>
            <w:vAlign w:val="center"/>
          </w:tcPr>
          <w:p w14:paraId="3A4116D9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二年級</w:t>
            </w:r>
          </w:p>
          <w:p w14:paraId="6E16589F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  <w:p w14:paraId="6A52CB23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四年級</w:t>
            </w:r>
          </w:p>
        </w:tc>
        <w:tc>
          <w:tcPr>
            <w:tcW w:w="767" w:type="pct"/>
            <w:vAlign w:val="center"/>
          </w:tcPr>
          <w:p w14:paraId="0547F5D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67" w:type="pct"/>
            <w:vAlign w:val="center"/>
          </w:tcPr>
          <w:p w14:paraId="34AE800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5" w:type="pct"/>
            <w:vAlign w:val="center"/>
          </w:tcPr>
          <w:p w14:paraId="2571BD3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56494CB3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N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表示無顯著差異，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&gt;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表示大於</w:t>
      </w:r>
    </w:p>
    <w:p w14:paraId="551061AB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320A4974" w14:textId="6735E514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2</w:t>
      </w:r>
    </w:p>
    <w:p w14:paraId="19A220E3" w14:textId="78F0BD4C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3</w:t>
      </w:r>
    </w:p>
    <w:p w14:paraId="469B03F8" w14:textId="1BC181FE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4</w:t>
      </w:r>
    </w:p>
    <w:p w14:paraId="626960E0" w14:textId="492091CA" w:rsidR="00C842E0" w:rsidRPr="00DF5CE6" w:rsidRDefault="00F76CCC" w:rsidP="00F76CCC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相關分析</w:t>
      </w:r>
    </w:p>
    <w:p w14:paraId="0185D90A" w14:textId="1FD4401D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</w:t>
      </w:r>
      <w:r w:rsidRPr="00DF5CE6">
        <w:rPr>
          <w:rFonts w:hint="eastAsia"/>
          <w:color w:val="000000" w:themeColor="text1"/>
        </w:rPr>
        <w:t>。</w:t>
      </w:r>
    </w:p>
    <w:p w14:paraId="628C5632" w14:textId="284E50EA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2" w:name="_Toc419881758"/>
      <w:bookmarkStart w:id="33" w:name="_Toc17983092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7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相關分析</w:t>
      </w:r>
      <w:bookmarkEnd w:id="32"/>
      <w:bookmarkEnd w:id="33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3"/>
        <w:gridCol w:w="1753"/>
        <w:gridCol w:w="1753"/>
        <w:gridCol w:w="1753"/>
        <w:gridCol w:w="1753"/>
      </w:tblGrid>
      <w:tr w:rsidR="00762EF2" w:rsidRPr="00DF5CE6" w14:paraId="3A7FDAAF" w14:textId="77777777" w:rsidTr="00F76CCC">
        <w:trPr>
          <w:trHeight w:val="567"/>
        </w:trPr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CD3AF0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構面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FEE8AD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D51382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E3955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8E529C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62EF2" w:rsidRPr="00DF5CE6" w14:paraId="20971C8A" w14:textId="77777777" w:rsidTr="00F76CCC">
        <w:trPr>
          <w:cantSplit/>
          <w:trHeight w:val="567"/>
        </w:trPr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5F531EE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A8966CE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4439C38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770EF1F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364E44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757F4355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02EA74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D55EF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A9C8D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8B553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4503E9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9C3865F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E47117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759FD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681583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21111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E9874B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31593E1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3D06D33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49E0A8C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4AB70FE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6BE9698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7481653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0DD6D391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*p&lt;0.05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0.001</w:t>
      </w:r>
    </w:p>
    <w:p w14:paraId="057F1754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7835B626" w14:textId="379180C2" w:rsidR="00F76CCC" w:rsidRPr="00DF5CE6" w:rsidRDefault="00ED5B9D" w:rsidP="00F76CCC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/>
          <w:color w:val="000000" w:themeColor="text1"/>
        </w:rPr>
        <w:br w:type="column"/>
      </w:r>
      <w:proofErr w:type="gramStart"/>
      <w:r w:rsidR="00F76CCC" w:rsidRPr="00DF5CE6">
        <w:rPr>
          <w:rFonts w:ascii="Times New Roman" w:hAnsi="Times New Roman" w:hint="eastAsia"/>
          <w:color w:val="000000" w:themeColor="text1"/>
        </w:rPr>
        <w:lastRenderedPageBreak/>
        <w:t>迴</w:t>
      </w:r>
      <w:proofErr w:type="gramEnd"/>
      <w:r w:rsidR="00F76CCC" w:rsidRPr="00DF5CE6">
        <w:rPr>
          <w:rFonts w:ascii="Times New Roman" w:hAnsi="Times New Roman" w:hint="eastAsia"/>
          <w:color w:val="000000" w:themeColor="text1"/>
        </w:rPr>
        <w:t>歸分析</w:t>
      </w:r>
    </w:p>
    <w:p w14:paraId="6E2E82B7" w14:textId="0A1BE04F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</w:t>
      </w:r>
      <w:r w:rsidRPr="00DF5CE6">
        <w:rPr>
          <w:rFonts w:hint="eastAsia"/>
          <w:color w:val="000000" w:themeColor="text1"/>
        </w:rPr>
        <w:t>。</w:t>
      </w:r>
    </w:p>
    <w:p w14:paraId="079BED8F" w14:textId="3BC36217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4" w:name="_Toc419881759"/>
      <w:bookmarkStart w:id="35" w:name="_Toc17983093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8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</w:t>
      </w:r>
      <w:proofErr w:type="gramStart"/>
      <w:r w:rsidRPr="00DF5CE6">
        <w:rPr>
          <w:rFonts w:hint="eastAsia"/>
          <w:color w:val="000000" w:themeColor="text1"/>
        </w:rPr>
        <w:t>複迴歸彙</w:t>
      </w:r>
      <w:proofErr w:type="gramEnd"/>
      <w:r w:rsidRPr="00DF5CE6">
        <w:rPr>
          <w:rFonts w:hint="eastAsia"/>
          <w:color w:val="000000" w:themeColor="text1"/>
        </w:rPr>
        <w:t>整表</w:t>
      </w:r>
      <w:bookmarkEnd w:id="34"/>
      <w:bookmarkEnd w:id="35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1488"/>
        <w:gridCol w:w="1678"/>
        <w:gridCol w:w="1678"/>
        <w:gridCol w:w="1676"/>
      </w:tblGrid>
      <w:tr w:rsidR="00762EF2" w:rsidRPr="00DF5CE6" w14:paraId="2FF3B98F" w14:textId="77777777" w:rsidTr="00F76CCC">
        <w:trPr>
          <w:trHeight w:val="567"/>
        </w:trPr>
        <w:tc>
          <w:tcPr>
            <w:tcW w:w="1281" w:type="pct"/>
            <w:vMerge w:val="restart"/>
            <w:tcBorders>
              <w:top w:val="thinThickSmallGap" w:sz="24" w:space="0" w:color="auto"/>
              <w:tl2br w:val="single" w:sz="4" w:space="0" w:color="auto"/>
            </w:tcBorders>
            <w:vAlign w:val="center"/>
          </w:tcPr>
          <w:p w14:paraId="03F5419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依變數</w:t>
            </w:r>
          </w:p>
          <w:p w14:paraId="72E32CDA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自變數</w:t>
            </w:r>
          </w:p>
        </w:tc>
        <w:tc>
          <w:tcPr>
            <w:tcW w:w="849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103C9AF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</w:t>
            </w: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57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00119B4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模式二</w:t>
            </w:r>
          </w:p>
        </w:tc>
        <w:tc>
          <w:tcPr>
            <w:tcW w:w="957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3E7E7FF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模式三</w:t>
            </w:r>
          </w:p>
        </w:tc>
        <w:tc>
          <w:tcPr>
            <w:tcW w:w="956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160098D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模式四</w:t>
            </w:r>
          </w:p>
        </w:tc>
      </w:tr>
      <w:tr w:rsidR="00762EF2" w:rsidRPr="00DF5CE6" w14:paraId="204A773E" w14:textId="77777777" w:rsidTr="00F76CCC">
        <w:trPr>
          <w:trHeight w:val="567"/>
        </w:trPr>
        <w:tc>
          <w:tcPr>
            <w:tcW w:w="1281" w:type="pct"/>
            <w:vMerge/>
            <w:tcBorders>
              <w:bottom w:val="double" w:sz="4" w:space="0" w:color="auto"/>
              <w:tl2br w:val="single" w:sz="4" w:space="0" w:color="auto"/>
            </w:tcBorders>
            <w:vAlign w:val="center"/>
          </w:tcPr>
          <w:p w14:paraId="342273C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8C1329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5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6BE0699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5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30FE33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5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38C815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62EF2" w:rsidRPr="00DF5CE6" w14:paraId="28851C7A" w14:textId="77777777" w:rsidTr="00F76CCC">
        <w:trPr>
          <w:cantSplit/>
          <w:trHeight w:val="567"/>
        </w:trPr>
        <w:tc>
          <w:tcPr>
            <w:tcW w:w="1281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63CD456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49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4EDB13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DB3F7B9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C335A4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91A7EF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D7B4B05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A232E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86FBA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709FD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B1C09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3662D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A57BA89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F9C20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自由度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955DC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A3AC5C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C319A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6BBB69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E200419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9BD5C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R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F656CD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10C5DE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7A43F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78D987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5478490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D4A034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調整後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R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6BBC1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F1B924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FC7720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6F48C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5138BBC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</w:tcBorders>
            <w:vAlign w:val="center"/>
          </w:tcPr>
          <w:p w14:paraId="73B5375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F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值</w:t>
            </w:r>
          </w:p>
        </w:tc>
        <w:tc>
          <w:tcPr>
            <w:tcW w:w="849" w:type="pct"/>
            <w:tcBorders>
              <w:top w:val="single" w:sz="8" w:space="0" w:color="auto"/>
            </w:tcBorders>
            <w:vAlign w:val="center"/>
          </w:tcPr>
          <w:p w14:paraId="0A19EDB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</w:tcBorders>
            <w:vAlign w:val="center"/>
          </w:tcPr>
          <w:p w14:paraId="1FC0390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</w:tcBorders>
            <w:vAlign w:val="center"/>
          </w:tcPr>
          <w:p w14:paraId="2C579A7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</w:tcBorders>
            <w:vAlign w:val="center"/>
          </w:tcPr>
          <w:p w14:paraId="37CD2BB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69E48D3A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*p&lt;0.05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0.001</w:t>
      </w:r>
    </w:p>
    <w:p w14:paraId="000AD36C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6A78F9E8" w14:textId="77777777" w:rsidR="00F76CCC" w:rsidRPr="00DF5CE6" w:rsidRDefault="00F76CCC" w:rsidP="0003080D">
      <w:pPr>
        <w:pStyle w:val="af8"/>
        <w:rPr>
          <w:color w:val="000000" w:themeColor="text1"/>
        </w:rPr>
      </w:pPr>
    </w:p>
    <w:p w14:paraId="1283EB38" w14:textId="6630384A" w:rsidR="00C842E0" w:rsidRPr="00DF5CE6" w:rsidRDefault="00ED5B9D" w:rsidP="00F76CCC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="00F76CCC" w:rsidRPr="00DF5CE6">
        <w:rPr>
          <w:rFonts w:ascii="Times New Roman" w:hAnsi="Times New Roman" w:hint="eastAsia"/>
        </w:rPr>
        <w:lastRenderedPageBreak/>
        <w:t>結論與建議</w:t>
      </w:r>
    </w:p>
    <w:p w14:paraId="1038B356" w14:textId="1E65C98B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本章將歸納研究之結果及發現，將結論予以說明並提出研究建議，以供大專院校學生自治組織之社團參考，並提出後續研究建議，以供未來研究者繼續研究之方向及思考之議題。</w:t>
      </w:r>
    </w:p>
    <w:p w14:paraId="41F1A7A6" w14:textId="0C4F34EE" w:rsidR="00F76CCC" w:rsidRPr="00DF5CE6" w:rsidRDefault="00B85641" w:rsidP="00B85641">
      <w:pPr>
        <w:pStyle w:val="a"/>
        <w:numPr>
          <w:ilvl w:val="0"/>
          <w:numId w:val="42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研究結論</w:t>
      </w:r>
    </w:p>
    <w:p w14:paraId="13125D35" w14:textId="77777777" w:rsidR="00B85641" w:rsidRPr="00DF5CE6" w:rsidRDefault="00B85641" w:rsidP="00B85641">
      <w:pPr>
        <w:pStyle w:val="a1"/>
        <w:numPr>
          <w:ilvl w:val="0"/>
          <w:numId w:val="0"/>
        </w:numPr>
        <w:snapToGrid w:val="0"/>
        <w:spacing w:line="360" w:lineRule="auto"/>
        <w:ind w:firstLineChars="200" w:firstLine="480"/>
        <w:jc w:val="both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本研究以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XXX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為例，探討變數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2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3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4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之間的關係，並依據研究的架構發展出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10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個研究假設，透過問卷調查法蒐集樣本資料，並以統計分析方法加以驗證。依據樣本資料統計分析結果，本研究之研究假設與分析結果</w:t>
      </w: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彙整如表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5-1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所示。</w:t>
      </w:r>
    </w:p>
    <w:p w14:paraId="6C315AD2" w14:textId="5B1986F0" w:rsidR="00B85641" w:rsidRPr="00DF5CE6" w:rsidRDefault="00B85641" w:rsidP="00ED5B9D">
      <w:pPr>
        <w:pStyle w:val="afd"/>
        <w:spacing w:before="180" w:after="180"/>
        <w:rPr>
          <w:b/>
          <w:color w:val="000000" w:themeColor="text1"/>
        </w:rPr>
      </w:pPr>
      <w:bookmarkStart w:id="36" w:name="_Toc419881761"/>
      <w:bookmarkStart w:id="37" w:name="_Toc17983094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5.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5.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研究假設分析結果彙整表</w:t>
      </w:r>
      <w:bookmarkEnd w:id="36"/>
      <w:bookmarkEnd w:id="37"/>
    </w:p>
    <w:tbl>
      <w:tblPr>
        <w:tblStyle w:val="ae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5232"/>
        <w:gridCol w:w="2113"/>
      </w:tblGrid>
      <w:tr w:rsidR="00762EF2" w:rsidRPr="00DF5CE6" w14:paraId="56056AF5" w14:textId="77777777" w:rsidTr="004C2F32">
        <w:trPr>
          <w:trHeight w:val="278"/>
        </w:trPr>
        <w:tc>
          <w:tcPr>
            <w:tcW w:w="3793" w:type="pct"/>
            <w:gridSpan w:val="2"/>
          </w:tcPr>
          <w:p w14:paraId="3C76165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研究假設</w:t>
            </w:r>
          </w:p>
        </w:tc>
        <w:tc>
          <w:tcPr>
            <w:tcW w:w="1207" w:type="pct"/>
          </w:tcPr>
          <w:p w14:paraId="1943B863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分析結果</w:t>
            </w:r>
          </w:p>
        </w:tc>
      </w:tr>
      <w:tr w:rsidR="00762EF2" w:rsidRPr="00DF5CE6" w14:paraId="4D582AE3" w14:textId="77777777" w:rsidTr="004C2F32">
        <w:tc>
          <w:tcPr>
            <w:tcW w:w="805" w:type="pct"/>
          </w:tcPr>
          <w:p w14:paraId="28E50D4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63C03B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7767348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0F08C63" w14:textId="77777777" w:rsidTr="004C2F32">
        <w:tc>
          <w:tcPr>
            <w:tcW w:w="805" w:type="pct"/>
          </w:tcPr>
          <w:p w14:paraId="4A7237A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ACEF9A9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114C8E02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D5FA5D0" w14:textId="77777777" w:rsidTr="004C2F32">
        <w:tc>
          <w:tcPr>
            <w:tcW w:w="805" w:type="pct"/>
          </w:tcPr>
          <w:p w14:paraId="67468B81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862B007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1D07C00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09F83B0" w14:textId="77777777" w:rsidTr="004C2F32">
        <w:tc>
          <w:tcPr>
            <w:tcW w:w="805" w:type="pct"/>
          </w:tcPr>
          <w:p w14:paraId="6968F66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AC19F1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71010EB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003546E" w14:textId="77777777" w:rsidTr="004C2F32">
        <w:tc>
          <w:tcPr>
            <w:tcW w:w="805" w:type="pct"/>
          </w:tcPr>
          <w:p w14:paraId="128BC9B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H5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7C70020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485C826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79437F6" w14:textId="77777777" w:rsidTr="004C2F32">
        <w:tc>
          <w:tcPr>
            <w:tcW w:w="805" w:type="pct"/>
          </w:tcPr>
          <w:p w14:paraId="3ACABD7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H6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0ED3D008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6EE08D28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2BD99C5" w14:textId="77777777" w:rsidTr="004C2F32">
        <w:tc>
          <w:tcPr>
            <w:tcW w:w="805" w:type="pct"/>
          </w:tcPr>
          <w:p w14:paraId="4C3398BB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H7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27718E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5E02F6A9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7B7B5444" w14:textId="77777777" w:rsidTr="004C2F32">
        <w:tc>
          <w:tcPr>
            <w:tcW w:w="805" w:type="pct"/>
          </w:tcPr>
          <w:p w14:paraId="2EC0F562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H8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3B9269C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7AF09B1B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88ED408" w14:textId="77777777" w:rsidTr="004C2F32">
        <w:tc>
          <w:tcPr>
            <w:tcW w:w="805" w:type="pct"/>
          </w:tcPr>
          <w:p w14:paraId="455C9F7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H9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0D5EDF0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0B9E722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1F30C74" w14:textId="77777777" w:rsidTr="004C2F32">
        <w:tc>
          <w:tcPr>
            <w:tcW w:w="805" w:type="pct"/>
          </w:tcPr>
          <w:p w14:paraId="7A690CC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H10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2B1BE7E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689CC9B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7C3A233" w14:textId="77777777" w:rsidR="00E859B3" w:rsidRPr="00DF5CE6" w:rsidRDefault="00E859B3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26762B92" w14:textId="79BD515A" w:rsidR="00B85641" w:rsidRPr="00DF5CE6" w:rsidRDefault="00B85641" w:rsidP="00B85641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管理意涵</w:t>
      </w:r>
    </w:p>
    <w:p w14:paraId="06F378B7" w14:textId="0B882ED5" w:rsidR="00B85641" w:rsidRPr="00DF5CE6" w:rsidRDefault="00B85641" w:rsidP="00B85641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後續研究建議</w:t>
      </w:r>
    </w:p>
    <w:p w14:paraId="57752933" w14:textId="114FD173" w:rsidR="00F76CCC" w:rsidRPr="00DF5CE6" w:rsidRDefault="00F76CCC" w:rsidP="00E81F96">
      <w:pPr>
        <w:rPr>
          <w:rFonts w:ascii="Times New Roman" w:eastAsia="標楷體" w:hAnsi="Times New Roman"/>
          <w:color w:val="000000" w:themeColor="text1"/>
          <w:szCs w:val="56"/>
        </w:rPr>
      </w:pPr>
    </w:p>
    <w:p w14:paraId="3E22DEE0" w14:textId="77777777" w:rsidR="00F76CCC" w:rsidRPr="00DF5CE6" w:rsidRDefault="00F76CCC" w:rsidP="00E81F96">
      <w:pPr>
        <w:rPr>
          <w:rFonts w:ascii="Times New Roman" w:eastAsia="標楷體" w:hAnsi="Times New Roman"/>
          <w:color w:val="000000" w:themeColor="text1"/>
          <w:szCs w:val="56"/>
        </w:rPr>
        <w:sectPr w:rsidR="00F76CCC" w:rsidRPr="00DF5CE6" w:rsidSect="00455ACE">
          <w:headerReference w:type="default" r:id="rId17"/>
          <w:footerReference w:type="default" r:id="rId18"/>
          <w:pgSz w:w="11906" w:h="16838"/>
          <w:pgMar w:top="1440" w:right="1440" w:bottom="1440" w:left="1701" w:header="851" w:footer="992" w:gutter="0"/>
          <w:pgNumType w:start="1"/>
          <w:cols w:space="425"/>
          <w:docGrid w:type="lines" w:linePitch="360"/>
        </w:sectPr>
      </w:pPr>
    </w:p>
    <w:p w14:paraId="147B2C14" w14:textId="77777777" w:rsidR="007B64B2" w:rsidRPr="00DF5CE6" w:rsidRDefault="007B64B2" w:rsidP="007B64B2">
      <w:pPr>
        <w:spacing w:afterLines="100" w:after="360"/>
        <w:ind w:firstLine="640"/>
        <w:jc w:val="center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lastRenderedPageBreak/>
        <w:t>參考文獻</w:t>
      </w:r>
    </w:p>
    <w:p w14:paraId="5456B748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commentRangeStart w:id="38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王邦義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成人教育活動需求評估之探討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內湖高工學報，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1-8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  <w:commentRangeEnd w:id="38"/>
      <w:r w:rsidR="00F2243F" w:rsidRPr="00DF5CE6">
        <w:rPr>
          <w:rStyle w:val="af"/>
          <w:rFonts w:ascii="Times New Roman" w:eastAsia="標楷體" w:hAnsi="Times New Roman"/>
          <w:color w:val="000000" w:themeColor="text1"/>
        </w:rPr>
        <w:commentReference w:id="38"/>
      </w:r>
    </w:p>
    <w:p w14:paraId="1DC231F4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吳文琴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空大高齡學生的學習狀況及因應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29-37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3E032D97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李麗美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松年大學學員自我導向學習傾向與學習滿意度關係之研究，國立中正大學成人及繼續教育研究所碩士論文。</w:t>
      </w:r>
    </w:p>
    <w:p w14:paraId="1AF8CC6E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沙依仁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1989)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我國老人教育的現況及發展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社區發展季刊，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31-37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5C751E1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林振春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1995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台灣地區老人教育的實施現況及發展趨勢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成教雙月刊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26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34-41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A9D0E3C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林振春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學習型社區中的高齡者學習方案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15-37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6380A68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林淑敏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2003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我國老人教育實施途徑之調查研究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國立中正大學成人及繼續教育研究所碩士論文。</w:t>
      </w:r>
    </w:p>
    <w:p w14:paraId="3EF4263A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林麗惠（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2003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）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高齡者參與習活動與生活滿意度關係之研究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國立中正大學成人及繼續教育系博士論文。</w:t>
      </w:r>
    </w:p>
    <w:p w14:paraId="376B4EDF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………</w:t>
      </w:r>
      <w:proofErr w:type="gramEnd"/>
    </w:p>
    <w:p w14:paraId="2ABD85A6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commentRangeStart w:id="39"/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Burgess,P.D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>.</w:t>
      </w:r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(1971).Reasons for adult participation in group education </w:t>
      </w:r>
      <w:proofErr w:type="spellStart"/>
      <w:r w:rsidRPr="00DF5CE6">
        <w:rPr>
          <w:rFonts w:ascii="Times New Roman" w:eastAsia="標楷體" w:hAnsi="Times New Roman"/>
          <w:color w:val="000000" w:themeColor="text1"/>
          <w:szCs w:val="32"/>
        </w:rPr>
        <w:t>activites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>. Adult Education.22(1),3-29.</w:t>
      </w:r>
      <w:commentRangeEnd w:id="39"/>
      <w:r w:rsidR="00F2243F" w:rsidRPr="00DF5CE6">
        <w:rPr>
          <w:rStyle w:val="af"/>
          <w:rFonts w:ascii="Times New Roman" w:eastAsia="標楷體" w:hAnsi="Times New Roman"/>
          <w:color w:val="000000" w:themeColor="text1"/>
        </w:rPr>
        <w:commentReference w:id="39"/>
      </w:r>
    </w:p>
    <w:p w14:paraId="43BCF377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He,X</w:t>
      </w:r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>.N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(1993).Motivations and deterrents to participation in adult education in the People’s Republic of China. (Doctoral </w:t>
      </w: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dissertation,Ball</w:t>
      </w:r>
      <w:proofErr w:type="spellEnd"/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 State University).Dissertation Abstracts International,54(7),2429A</w:t>
      </w:r>
    </w:p>
    <w:p w14:paraId="42D504FB" w14:textId="69D88EF3" w:rsidR="007B64B2" w:rsidRPr="00DF5CE6" w:rsidRDefault="007B64B2" w:rsidP="00632A85">
      <w:pPr>
        <w:spacing w:line="360" w:lineRule="auto"/>
        <w:ind w:firstLine="480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………</w:t>
      </w:r>
      <w:proofErr w:type="gramEnd"/>
    </w:p>
    <w:p w14:paraId="33F0E68E" w14:textId="712FD9C4" w:rsidR="00B85641" w:rsidRPr="00DF5CE6" w:rsidRDefault="00B85641" w:rsidP="00B85641">
      <w:pPr>
        <w:pStyle w:val="a0"/>
        <w:numPr>
          <w:ilvl w:val="0"/>
          <w:numId w:val="0"/>
        </w:numPr>
        <w:spacing w:before="180" w:after="180"/>
        <w:rPr>
          <w:rFonts w:ascii="Times New Roman" w:hAnsi="Times New Roman"/>
        </w:rPr>
      </w:pPr>
    </w:p>
    <w:sectPr w:rsidR="00B85641" w:rsidRPr="00DF5CE6" w:rsidSect="00B83684">
      <w:headerReference w:type="default" r:id="rId19"/>
      <w:pgSz w:w="11906" w:h="16838"/>
      <w:pgMar w:top="1440" w:right="1440" w:bottom="1440" w:left="1701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user" w:date="2019-08-12T14:20:00Z" w:initials="u">
    <w:p w14:paraId="671F5B3A" w14:textId="77777777" w:rsidR="0080503F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【封面標題】</w:t>
      </w:r>
    </w:p>
    <w:p w14:paraId="38FBA6C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293ABB13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4D278F02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字型大小30字，粗體，置中對齊</w:t>
      </w:r>
    </w:p>
  </w:comment>
  <w:comment w:id="1" w:author="user" w:date="2019-08-12T14:22:00Z" w:initials="u">
    <w:p w14:paraId="01A62808" w14:textId="77777777" w:rsidR="0080503F" w:rsidRPr="00F70ADA" w:rsidRDefault="0080503F">
      <w:pPr>
        <w:pStyle w:val="af0"/>
        <w:ind w:firstLine="360"/>
        <w:rPr>
          <w:rFonts w:ascii="Times New Roman" w:eastAsia="標楷體" w:hAnsi="Times New Roman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</w:rPr>
        <w:t>【專題題目】</w:t>
      </w:r>
    </w:p>
    <w:p w14:paraId="5E5A6863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4D63819F" w14:textId="77777777" w:rsidR="0080503F" w:rsidRPr="00F70ADA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7D708607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 w:rsidRPr="00F70ADA">
        <w:rPr>
          <w:rFonts w:ascii="Times New Roman" w:eastAsia="標楷體" w:hAnsi="Times New Roman" w:hint="eastAsia"/>
          <w:sz w:val="18"/>
          <w:szCs w:val="60"/>
        </w:rPr>
        <w:t>字型大小</w:t>
      </w:r>
      <w:r w:rsidRPr="00F70ADA">
        <w:rPr>
          <w:rFonts w:ascii="Times New Roman" w:eastAsia="標楷體" w:hAnsi="Times New Roman" w:hint="eastAsia"/>
          <w:sz w:val="18"/>
          <w:szCs w:val="60"/>
        </w:rPr>
        <w:t>28</w:t>
      </w:r>
      <w:r w:rsidRPr="00F70ADA">
        <w:rPr>
          <w:rFonts w:ascii="Times New Roman" w:eastAsia="標楷體" w:hAnsi="Times New Roman" w:hint="eastAsia"/>
          <w:sz w:val="18"/>
          <w:szCs w:val="60"/>
        </w:rPr>
        <w:t>字，粗體，置中對齊</w:t>
      </w:r>
    </w:p>
  </w:comment>
  <w:comment w:id="2" w:author="user" w:date="2019-08-12T14:23:00Z" w:initials="u">
    <w:p w14:paraId="60D2AF81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0DA3D689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616A041C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字型大小20字，</w:t>
      </w:r>
      <w:proofErr w:type="gramStart"/>
      <w:r>
        <w:rPr>
          <w:rFonts w:ascii="標楷體" w:eastAsia="標楷體" w:hAnsi="標楷體" w:hint="eastAsia"/>
          <w:sz w:val="18"/>
          <w:szCs w:val="60"/>
        </w:rPr>
        <w:t>，</w:t>
      </w:r>
      <w:proofErr w:type="gramEnd"/>
      <w:r>
        <w:rPr>
          <w:rFonts w:ascii="標楷體" w:eastAsia="標楷體" w:hAnsi="標楷體" w:hint="eastAsia"/>
          <w:sz w:val="18"/>
          <w:szCs w:val="60"/>
        </w:rPr>
        <w:t>置中對齊</w:t>
      </w:r>
    </w:p>
    <w:p w14:paraId="3B2C84CF" w14:textId="77777777" w:rsidR="0080503F" w:rsidRPr="00F70ADA" w:rsidRDefault="0080503F">
      <w:pPr>
        <w:pStyle w:val="af0"/>
        <w:ind w:firstLine="480"/>
      </w:pPr>
    </w:p>
  </w:comment>
  <w:comment w:id="3" w:author="user" w:date="2019-08-12T14:23:00Z" w:initials="u">
    <w:p w14:paraId="35EFBC7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491EBF3B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3B9B20A3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字型大小18字，置中對齊</w:t>
      </w:r>
    </w:p>
    <w:p w14:paraId="493FDDC3" w14:textId="77777777" w:rsidR="0080503F" w:rsidRPr="00F70ADA" w:rsidRDefault="0080503F">
      <w:pPr>
        <w:pStyle w:val="af0"/>
        <w:ind w:firstLine="480"/>
      </w:pPr>
    </w:p>
  </w:comment>
  <w:comment w:id="4" w:author="user" w:date="2019-08-12T14:16:00Z" w:initials="u">
    <w:p w14:paraId="322B65C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【摘要標題】</w:t>
      </w:r>
    </w:p>
    <w:p w14:paraId="45ED026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3082D5BB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264E4160" w14:textId="77777777" w:rsidR="0080503F" w:rsidRPr="00C92727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標楷體" w:eastAsia="標楷體" w:hAnsi="標楷體"/>
          <w:color w:val="808080" w:themeColor="background1" w:themeShade="80"/>
          <w:sz w:val="12"/>
          <w:szCs w:val="60"/>
        </w:rPr>
      </w:pPr>
      <w:r w:rsidRPr="00F70ADA">
        <w:rPr>
          <w:rFonts w:ascii="Times New Roman" w:eastAsia="標楷體" w:hAnsi="Times New Roman" w:hint="eastAsia"/>
          <w:sz w:val="18"/>
        </w:rPr>
        <w:t>字型大小</w:t>
      </w:r>
      <w:r w:rsidRPr="00F70ADA">
        <w:rPr>
          <w:rFonts w:ascii="Times New Roman" w:eastAsia="標楷體" w:hAnsi="Times New Roman"/>
          <w:sz w:val="18"/>
        </w:rPr>
        <w:t>20</w:t>
      </w:r>
      <w:r w:rsidRPr="00F70ADA">
        <w:rPr>
          <w:rFonts w:ascii="Times New Roman" w:eastAsia="標楷體" w:hAnsi="Times New Roman" w:hint="eastAsia"/>
          <w:sz w:val="18"/>
        </w:rPr>
        <w:t>字</w:t>
      </w:r>
      <w:r>
        <w:rPr>
          <w:rFonts w:ascii="Times New Roman" w:eastAsia="標楷體" w:hAnsi="Times New Roman" w:hint="eastAsia"/>
          <w:sz w:val="18"/>
        </w:rPr>
        <w:t>，粗體</w:t>
      </w:r>
      <w:r w:rsidRPr="00F70ADA">
        <w:rPr>
          <w:rFonts w:ascii="Times New Roman" w:eastAsia="標楷體" w:hAnsi="Times New Roman" w:hint="eastAsia"/>
          <w:sz w:val="18"/>
        </w:rPr>
        <w:t>，適當調整字元間距，置中對齊。</w:t>
      </w:r>
    </w:p>
    <w:p w14:paraId="232EBC92" w14:textId="77777777" w:rsidR="0080503F" w:rsidRPr="00F70ADA" w:rsidRDefault="0080503F">
      <w:pPr>
        <w:pStyle w:val="af0"/>
        <w:ind w:firstLine="480"/>
      </w:pPr>
    </w:p>
  </w:comment>
  <w:comment w:id="5" w:author="user" w:date="2019-08-12T14:17:00Z" w:initials="u">
    <w:p w14:paraId="5304E576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【內文】</w:t>
      </w:r>
    </w:p>
    <w:p w14:paraId="7DE3B116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230D954D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5B256BA2" w14:textId="0202718B" w:rsidR="0080503F" w:rsidRPr="00C92727" w:rsidRDefault="005E1EDC" w:rsidP="00F70ADA">
      <w:pPr>
        <w:pStyle w:val="a6"/>
        <w:spacing w:line="240" w:lineRule="exact"/>
        <w:ind w:leftChars="0" w:left="0" w:firstLine="360"/>
        <w:jc w:val="both"/>
        <w:rPr>
          <w:rFonts w:ascii="標楷體" w:eastAsia="標楷體" w:hAnsi="標楷體"/>
          <w:color w:val="808080" w:themeColor="background1" w:themeShade="80"/>
          <w:sz w:val="12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12</w:t>
      </w:r>
      <w:r w:rsidRPr="000C0D9E">
        <w:rPr>
          <w:rFonts w:ascii="標楷體" w:eastAsia="標楷體" w:hAnsi="標楷體" w:hint="eastAsia"/>
          <w:sz w:val="18"/>
          <w:szCs w:val="60"/>
        </w:rPr>
        <w:t>字，靠左對齊；</w:t>
      </w:r>
      <w:r>
        <w:rPr>
          <w:rFonts w:ascii="標楷體" w:eastAsia="標楷體" w:hAnsi="標楷體" w:hint="eastAsia"/>
          <w:sz w:val="18"/>
          <w:szCs w:val="60"/>
        </w:rPr>
        <w:t>單行間距，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</w:t>
      </w:r>
      <w:r>
        <w:rPr>
          <w:rFonts w:ascii="Times New Roman" w:eastAsia="標楷體" w:hAnsi="Times New Roman" w:hint="eastAsia"/>
          <w:sz w:val="18"/>
        </w:rPr>
        <w:t>，各段落第一行縮排</w:t>
      </w:r>
      <w:r>
        <w:rPr>
          <w:rFonts w:ascii="Times New Roman" w:eastAsia="標楷體" w:hAnsi="Times New Roman" w:hint="eastAsia"/>
          <w:sz w:val="18"/>
        </w:rPr>
        <w:t>2</w:t>
      </w:r>
      <w:r>
        <w:rPr>
          <w:rFonts w:ascii="Times New Roman" w:eastAsia="標楷體" w:hAnsi="Times New Roman" w:hint="eastAsia"/>
          <w:sz w:val="18"/>
        </w:rPr>
        <w:t>個字元。</w:t>
      </w:r>
    </w:p>
    <w:p w14:paraId="459F1CB0" w14:textId="77777777" w:rsidR="0080503F" w:rsidRPr="00F70ADA" w:rsidRDefault="0080503F">
      <w:pPr>
        <w:pStyle w:val="af0"/>
        <w:ind w:firstLine="480"/>
      </w:pPr>
    </w:p>
  </w:comment>
  <w:comment w:id="6" w:author="user" w:date="2019-08-12T14:18:00Z" w:initials="u">
    <w:p w14:paraId="041C68E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【目錄標題】</w:t>
      </w:r>
    </w:p>
    <w:p w14:paraId="50F20F88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714AC086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4267858B" w14:textId="4C02CEFC" w:rsidR="0080503F" w:rsidRPr="0003080D" w:rsidRDefault="0080503F" w:rsidP="0003080D">
      <w:pPr>
        <w:pStyle w:val="a6"/>
        <w:ind w:leftChars="0" w:left="0" w:firstLine="360"/>
        <w:jc w:val="both"/>
        <w:rPr>
          <w:rFonts w:ascii="標楷體" w:eastAsia="標楷體" w:hAnsi="標楷體"/>
          <w:sz w:val="18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7" w:author="user" w:date="2019-08-12T14:24:00Z" w:initials="u">
    <w:p w14:paraId="4339CCCF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表</w:t>
      </w:r>
      <w:r w:rsidRPr="000C0D9E">
        <w:rPr>
          <w:rFonts w:ascii="Times New Roman" w:eastAsia="標楷體" w:hAnsi="Times New Roman" w:hint="eastAsia"/>
          <w:sz w:val="18"/>
        </w:rPr>
        <w:t>目錄標題】</w:t>
      </w:r>
    </w:p>
    <w:p w14:paraId="1B730C0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27A202F3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0D57EEE9" w14:textId="77777777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8" w:author="user" w:date="2019-08-12T14:25:00Z" w:initials="u">
    <w:p w14:paraId="017510D4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圖</w:t>
      </w:r>
      <w:r w:rsidRPr="000C0D9E">
        <w:rPr>
          <w:rFonts w:ascii="Times New Roman" w:eastAsia="標楷體" w:hAnsi="Times New Roman" w:hint="eastAsia"/>
          <w:sz w:val="18"/>
        </w:rPr>
        <w:t>目錄標題】</w:t>
      </w:r>
    </w:p>
    <w:p w14:paraId="031340A1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14A30907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4D9E1AC8" w14:textId="77777777" w:rsidR="0080503F" w:rsidRPr="000C0D9E" w:rsidRDefault="0080503F" w:rsidP="000C0D9E">
      <w:pPr>
        <w:pStyle w:val="af0"/>
        <w:ind w:firstLine="360"/>
        <w:rPr>
          <w:rFonts w:ascii="標楷體" w:eastAsia="標楷體" w:hAnsi="標楷體"/>
          <w:sz w:val="18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9" w:author="user" w:date="2019-08-12T14:25:00Z" w:initials="u">
    <w:p w14:paraId="457655EB" w14:textId="77777777" w:rsidR="0080503F" w:rsidRDefault="0080503F">
      <w:pPr>
        <w:pStyle w:val="af0"/>
        <w:ind w:firstLine="360"/>
      </w:pPr>
      <w:r>
        <w:rPr>
          <w:rStyle w:val="af"/>
        </w:rPr>
        <w:annotationRef/>
      </w:r>
      <w:proofErr w:type="gramStart"/>
      <w:r w:rsidRPr="003D2936">
        <w:rPr>
          <w:rFonts w:ascii="Times New Roman" w:eastAsia="標楷體" w:hAnsi="Times New Roman" w:hint="eastAsia"/>
        </w:rPr>
        <w:t>若文中表</w:t>
      </w:r>
      <w:proofErr w:type="gramEnd"/>
      <w:r w:rsidRPr="003D2936">
        <w:rPr>
          <w:rFonts w:ascii="Times New Roman" w:eastAsia="標楷體" w:hAnsi="Times New Roman" w:hint="eastAsia"/>
        </w:rPr>
        <w:t>、圖</w:t>
      </w:r>
      <w:proofErr w:type="gramStart"/>
      <w:r w:rsidRPr="003D2936">
        <w:rPr>
          <w:rFonts w:ascii="Times New Roman" w:eastAsia="標楷體" w:hAnsi="Times New Roman" w:hint="eastAsia"/>
        </w:rPr>
        <w:t>眾多，</w:t>
      </w:r>
      <w:proofErr w:type="gramEnd"/>
      <w:r w:rsidRPr="003D2936">
        <w:rPr>
          <w:rFonts w:ascii="Times New Roman" w:eastAsia="標楷體" w:hAnsi="Times New Roman" w:hint="eastAsia"/>
        </w:rPr>
        <w:t>則可將表、圖目錄列新頁，置於目錄之後獨立之。</w:t>
      </w:r>
    </w:p>
  </w:comment>
  <w:comment w:id="10" w:author="user" w:date="2019-08-12T14:28:00Z" w:initials="u">
    <w:p w14:paraId="67CADFB3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內文主</w:t>
      </w:r>
      <w:r w:rsidRPr="000C0D9E">
        <w:rPr>
          <w:rFonts w:ascii="Times New Roman" w:eastAsia="標楷體" w:hAnsi="Times New Roman" w:hint="eastAsia"/>
          <w:sz w:val="18"/>
        </w:rPr>
        <w:t>標題】</w:t>
      </w:r>
    </w:p>
    <w:p w14:paraId="6CF4D33B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07586C48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663EC4B8" w14:textId="77777777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16</w:t>
      </w:r>
      <w:r w:rsidRPr="000C0D9E">
        <w:rPr>
          <w:rFonts w:ascii="標楷體" w:eastAsia="標楷體" w:hAnsi="標楷體" w:hint="eastAsia"/>
          <w:sz w:val="18"/>
          <w:szCs w:val="60"/>
        </w:rPr>
        <w:t>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  <w:r>
        <w:rPr>
          <w:rFonts w:ascii="標楷體" w:eastAsia="標楷體" w:hAnsi="標楷體" w:hint="eastAsia"/>
          <w:sz w:val="18"/>
          <w:szCs w:val="60"/>
        </w:rPr>
        <w:t>，</w:t>
      </w:r>
      <w:r w:rsidRPr="000C0D9E">
        <w:rPr>
          <w:rFonts w:ascii="標楷體" w:eastAsia="標楷體" w:hAnsi="標楷體" w:hint="eastAsia"/>
          <w:sz w:val="18"/>
          <w:szCs w:val="60"/>
        </w:rPr>
        <w:t>單行間距與前段距離</w:t>
      </w:r>
      <w:r>
        <w:rPr>
          <w:rFonts w:ascii="標楷體" w:eastAsia="標楷體" w:hAnsi="標楷體" w:hint="eastAsia"/>
          <w:sz w:val="18"/>
          <w:szCs w:val="60"/>
        </w:rPr>
        <w:t>0.5</w:t>
      </w:r>
      <w:r w:rsidRPr="000C0D9E">
        <w:rPr>
          <w:rFonts w:ascii="標楷體" w:eastAsia="標楷體" w:hAnsi="標楷體" w:hint="eastAsia"/>
          <w:sz w:val="18"/>
          <w:szCs w:val="60"/>
        </w:rPr>
        <w:t>行，後段距離</w:t>
      </w:r>
      <w:r>
        <w:rPr>
          <w:rFonts w:ascii="標楷體" w:eastAsia="標楷體" w:hAnsi="標楷體" w:hint="eastAsia"/>
          <w:sz w:val="18"/>
          <w:szCs w:val="60"/>
        </w:rPr>
        <w:t>0.5</w:t>
      </w:r>
      <w:r w:rsidRPr="000C0D9E">
        <w:rPr>
          <w:rFonts w:ascii="標楷體" w:eastAsia="標楷體" w:hAnsi="標楷體" w:hint="eastAsia"/>
          <w:sz w:val="18"/>
          <w:szCs w:val="60"/>
        </w:rPr>
        <w:t>行</w:t>
      </w:r>
    </w:p>
  </w:comment>
  <w:comment w:id="11" w:author="user" w:date="2019-08-12T14:29:00Z" w:initials="u">
    <w:p w14:paraId="7BB8A32F" w14:textId="77777777" w:rsidR="0080503F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【內文次標題】</w:t>
      </w:r>
    </w:p>
    <w:p w14:paraId="7559311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79BE2D3A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0FDA087A" w14:textId="77777777" w:rsidR="0080503F" w:rsidRDefault="0080503F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</w:t>
      </w:r>
      <w:r w:rsidRPr="000C0D9E">
        <w:rPr>
          <w:rFonts w:ascii="標楷體" w:eastAsia="標楷體" w:hAnsi="標楷體" w:hint="eastAsia"/>
          <w:sz w:val="18"/>
          <w:szCs w:val="60"/>
        </w:rPr>
        <w:t>4字</w:t>
      </w:r>
      <w:r>
        <w:rPr>
          <w:rFonts w:ascii="標楷體" w:eastAsia="標楷體" w:hAnsi="標楷體" w:hint="eastAsia"/>
          <w:sz w:val="18"/>
          <w:szCs w:val="60"/>
        </w:rPr>
        <w:t>，粗體</w:t>
      </w:r>
      <w:r w:rsidRPr="000C0D9E">
        <w:rPr>
          <w:rFonts w:ascii="標楷體" w:eastAsia="標楷體" w:hAnsi="標楷體" w:hint="eastAsia"/>
          <w:sz w:val="18"/>
          <w:szCs w:val="60"/>
        </w:rPr>
        <w:t>，靠左對齊</w:t>
      </w:r>
      <w:r>
        <w:rPr>
          <w:rFonts w:ascii="標楷體" w:eastAsia="標楷體" w:hAnsi="標楷體" w:hint="eastAsia"/>
          <w:sz w:val="18"/>
          <w:szCs w:val="60"/>
        </w:rPr>
        <w:t>，</w:t>
      </w:r>
      <w:r w:rsidRPr="000C0D9E">
        <w:rPr>
          <w:rFonts w:ascii="Times New Roman" w:eastAsia="標楷體" w:hAnsi="Times New Roman" w:hint="eastAsia"/>
          <w:sz w:val="18"/>
        </w:rPr>
        <w:t>單行間距</w:t>
      </w:r>
      <w:r>
        <w:rPr>
          <w:rFonts w:ascii="Times New Roman" w:eastAsia="標楷體" w:hAnsi="Times New Roman" w:hint="eastAsia"/>
          <w:sz w:val="18"/>
        </w:rPr>
        <w:t>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 w:rsidRPr="000C0D9E"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 w:rsidRPr="000C0D9E">
        <w:rPr>
          <w:rFonts w:ascii="Times New Roman" w:eastAsia="標楷體" w:hAnsi="Times New Roman" w:hint="eastAsia"/>
          <w:sz w:val="18"/>
        </w:rPr>
        <w:t>1</w:t>
      </w:r>
      <w:r w:rsidRPr="000C0D9E">
        <w:rPr>
          <w:rFonts w:ascii="Times New Roman" w:eastAsia="標楷體" w:hAnsi="Times New Roman" w:hint="eastAsia"/>
          <w:sz w:val="18"/>
        </w:rPr>
        <w:t>行</w:t>
      </w:r>
    </w:p>
  </w:comment>
  <w:comment w:id="12" w:author="user" w:date="2019-08-12T14:33:00Z" w:initials="u">
    <w:p w14:paraId="3EFB7623" w14:textId="77777777" w:rsidR="0080503F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【內文】</w:t>
      </w:r>
    </w:p>
    <w:p w14:paraId="4FEFDFE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406E5E51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65250D62" w14:textId="2E0C2C5C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12</w:t>
      </w:r>
      <w:r w:rsidRPr="000C0D9E">
        <w:rPr>
          <w:rFonts w:ascii="標楷體" w:eastAsia="標楷體" w:hAnsi="標楷體" w:hint="eastAsia"/>
          <w:sz w:val="18"/>
          <w:szCs w:val="60"/>
        </w:rPr>
        <w:t>字，靠左對齊；</w:t>
      </w:r>
      <w:r>
        <w:rPr>
          <w:rFonts w:ascii="標楷體" w:eastAsia="標楷體" w:hAnsi="標楷體" w:hint="eastAsia"/>
          <w:sz w:val="18"/>
          <w:szCs w:val="60"/>
        </w:rPr>
        <w:t>單行間距，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</w:t>
      </w:r>
      <w:r>
        <w:rPr>
          <w:rFonts w:ascii="Times New Roman" w:eastAsia="標楷體" w:hAnsi="Times New Roman" w:hint="eastAsia"/>
          <w:sz w:val="18"/>
        </w:rPr>
        <w:t>，各段落第一行縮排</w:t>
      </w:r>
      <w:r>
        <w:rPr>
          <w:rFonts w:ascii="Times New Roman" w:eastAsia="標楷體" w:hAnsi="Times New Roman" w:hint="eastAsia"/>
          <w:sz w:val="18"/>
        </w:rPr>
        <w:t>2</w:t>
      </w:r>
      <w:r>
        <w:rPr>
          <w:rFonts w:ascii="Times New Roman" w:eastAsia="標楷體" w:hAnsi="Times New Roman" w:hint="eastAsia"/>
          <w:sz w:val="18"/>
        </w:rPr>
        <w:t>個字元。</w:t>
      </w:r>
    </w:p>
    <w:p w14:paraId="597F5F23" w14:textId="77777777" w:rsidR="0080503F" w:rsidRPr="000C0D9E" w:rsidRDefault="0080503F">
      <w:pPr>
        <w:pStyle w:val="af0"/>
        <w:ind w:firstLine="480"/>
      </w:pPr>
    </w:p>
  </w:comment>
  <w:comment w:id="38" w:author="user" w:date="2019-08-13T08:50:00Z" w:initials="u">
    <w:p w14:paraId="23E1C9AB" w14:textId="3A95944F" w:rsidR="0080503F" w:rsidRDefault="0080503F">
      <w:pPr>
        <w:pStyle w:val="af0"/>
      </w:pPr>
      <w:r>
        <w:rPr>
          <w:rStyle w:val="af"/>
        </w:rPr>
        <w:annotationRef/>
      </w:r>
      <w:r w:rsidRPr="00902E05">
        <w:rPr>
          <w:rFonts w:ascii="Times New Roman" w:eastAsia="標楷體" w:hAnsi="Times New Roman" w:hint="eastAsia"/>
        </w:rPr>
        <w:t>中文參考書目依作者姓氏比劃排列</w:t>
      </w:r>
      <w:r>
        <w:rPr>
          <w:rFonts w:ascii="Times New Roman" w:eastAsia="標楷體" w:hAnsi="Times New Roman" w:hint="eastAsia"/>
        </w:rPr>
        <w:t>。</w:t>
      </w:r>
    </w:p>
  </w:comment>
  <w:comment w:id="39" w:author="user" w:date="2019-08-13T08:51:00Z" w:initials="u">
    <w:p w14:paraId="17676B7A" w14:textId="35127C0C" w:rsidR="0080503F" w:rsidRPr="00255D16" w:rsidRDefault="0080503F">
      <w:pPr>
        <w:pStyle w:val="af0"/>
        <w:rPr>
          <w:rFonts w:ascii="Times New Roman" w:eastAsia="標楷體" w:hAnsi="Times New Roman"/>
        </w:rPr>
      </w:pPr>
      <w:r>
        <w:rPr>
          <w:rStyle w:val="af"/>
        </w:rPr>
        <w:annotationRef/>
      </w:r>
      <w:r w:rsidRPr="00902E05">
        <w:rPr>
          <w:rFonts w:ascii="Times New Roman" w:eastAsia="標楷體" w:hAnsi="Times New Roman" w:hint="eastAsia"/>
        </w:rPr>
        <w:t>外文參考書目則依作者姓氏字母順序排列。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D278F02" w15:done="0"/>
  <w15:commentEx w15:paraId="7D708607" w15:done="0"/>
  <w15:commentEx w15:paraId="3B2C84CF" w15:done="0"/>
  <w15:commentEx w15:paraId="493FDDC3" w15:done="0"/>
  <w15:commentEx w15:paraId="232EBC92" w15:done="0"/>
  <w15:commentEx w15:paraId="459F1CB0" w15:done="0"/>
  <w15:commentEx w15:paraId="4267858B" w15:done="0"/>
  <w15:commentEx w15:paraId="0D57EEE9" w15:done="0"/>
  <w15:commentEx w15:paraId="4D9E1AC8" w15:done="0"/>
  <w15:commentEx w15:paraId="457655EB" w15:done="0"/>
  <w15:commentEx w15:paraId="663EC4B8" w15:done="0"/>
  <w15:commentEx w15:paraId="0FDA087A" w15:done="0"/>
  <w15:commentEx w15:paraId="597F5F23" w15:done="0"/>
  <w15:commentEx w15:paraId="23E1C9AB" w15:done="0"/>
  <w15:commentEx w15:paraId="17676B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278F02" w16cid:durableId="211A3970"/>
  <w16cid:commentId w16cid:paraId="7D708607" w16cid:durableId="211A3971"/>
  <w16cid:commentId w16cid:paraId="3B2C84CF" w16cid:durableId="211A3972"/>
  <w16cid:commentId w16cid:paraId="493FDDC3" w16cid:durableId="211A3973"/>
  <w16cid:commentId w16cid:paraId="232EBC92" w16cid:durableId="211A3974"/>
  <w16cid:commentId w16cid:paraId="459F1CB0" w16cid:durableId="211A3975"/>
  <w16cid:commentId w16cid:paraId="4267858B" w16cid:durableId="211A3976"/>
  <w16cid:commentId w16cid:paraId="0D57EEE9" w16cid:durableId="211A3977"/>
  <w16cid:commentId w16cid:paraId="4D9E1AC8" w16cid:durableId="211A3978"/>
  <w16cid:commentId w16cid:paraId="457655EB" w16cid:durableId="211A3979"/>
  <w16cid:commentId w16cid:paraId="663EC4B8" w16cid:durableId="211A397A"/>
  <w16cid:commentId w16cid:paraId="0FDA087A" w16cid:durableId="211A397B"/>
  <w16cid:commentId w16cid:paraId="597F5F23" w16cid:durableId="211A397C"/>
  <w16cid:commentId w16cid:paraId="23E1C9AB" w16cid:durableId="211A397D"/>
  <w16cid:commentId w16cid:paraId="17676B7A" w16cid:durableId="211A397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99E44" w14:textId="77777777" w:rsidR="0057111C" w:rsidRDefault="0057111C" w:rsidP="00B83684">
      <w:pPr>
        <w:ind w:firstLine="480"/>
      </w:pPr>
      <w:r>
        <w:separator/>
      </w:r>
    </w:p>
  </w:endnote>
  <w:endnote w:type="continuationSeparator" w:id="0">
    <w:p w14:paraId="7C582770" w14:textId="77777777" w:rsidR="0057111C" w:rsidRDefault="0057111C" w:rsidP="00B83684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10C0" w14:textId="48928ADE" w:rsidR="00455ACE" w:rsidRDefault="00455ACE" w:rsidP="00455ACE">
    <w:pPr>
      <w:pStyle w:val="a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511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B7DFE9A" w14:textId="30B5F299" w:rsidR="00455ACE" w:rsidRPr="00455ACE" w:rsidRDefault="00455ACE" w:rsidP="00455ACE">
        <w:pPr>
          <w:pStyle w:val="aa"/>
          <w:jc w:val="center"/>
          <w:rPr>
            <w:rFonts w:ascii="Times New Roman" w:hAnsi="Times New Roman" w:cs="Times New Roman"/>
            <w:sz w:val="24"/>
          </w:rPr>
        </w:pPr>
        <w:r w:rsidRPr="00455ACE">
          <w:rPr>
            <w:rFonts w:ascii="Times New Roman" w:hAnsi="Times New Roman" w:cs="Times New Roman"/>
            <w:sz w:val="24"/>
          </w:rPr>
          <w:fldChar w:fldCharType="begin"/>
        </w:r>
        <w:r w:rsidRPr="00455ACE">
          <w:rPr>
            <w:rFonts w:ascii="Times New Roman" w:hAnsi="Times New Roman" w:cs="Times New Roman"/>
            <w:sz w:val="24"/>
          </w:rPr>
          <w:instrText>PAGE   \* MERGEFORMAT</w:instrText>
        </w:r>
        <w:r w:rsidRPr="00455ACE">
          <w:rPr>
            <w:rFonts w:ascii="Times New Roman" w:hAnsi="Times New Roman" w:cs="Times New Roman"/>
            <w:sz w:val="24"/>
          </w:rPr>
          <w:fldChar w:fldCharType="separate"/>
        </w:r>
        <w:r w:rsidR="00CA6144" w:rsidRPr="00CA6144">
          <w:rPr>
            <w:rFonts w:ascii="Times New Roman" w:hAnsi="Times New Roman" w:cs="Times New Roman"/>
            <w:noProof/>
            <w:sz w:val="24"/>
            <w:lang w:val="zh-TW"/>
          </w:rPr>
          <w:t>11</w:t>
        </w:r>
        <w:r w:rsidRPr="00455ACE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F2F5D" w14:textId="77777777" w:rsidR="0057111C" w:rsidRDefault="0057111C" w:rsidP="00B83684">
      <w:pPr>
        <w:ind w:firstLine="480"/>
      </w:pPr>
      <w:r>
        <w:separator/>
      </w:r>
    </w:p>
  </w:footnote>
  <w:footnote w:type="continuationSeparator" w:id="0">
    <w:p w14:paraId="47C1870F" w14:textId="77777777" w:rsidR="0057111C" w:rsidRDefault="0057111C" w:rsidP="00B83684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3497" w14:textId="77777777" w:rsidR="0080503F" w:rsidRPr="00B83684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一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封面格式樣本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B2D3" w14:textId="77777777" w:rsidR="0080503F" w:rsidRPr="00B83684" w:rsidRDefault="0080503F" w:rsidP="00B83684">
    <w:pPr>
      <w:pStyle w:val="a8"/>
      <w:ind w:firstLine="480"/>
      <w:jc w:val="right"/>
      <w:rPr>
        <w:rFonts w:ascii="Times New Roman" w:eastAsia="標楷體" w:hAnsi="Times New Roman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40E5D" w14:textId="77777777" w:rsidR="0080503F" w:rsidRPr="00B83684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三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摘要格式樣本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C1259" w14:textId="77777777" w:rsidR="0080503F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四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目錄格式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A283" w14:textId="77777777" w:rsidR="0080503F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五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表目錄、圖目錄格式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AF36" w14:textId="77777777" w:rsidR="0080503F" w:rsidRPr="00455ACE" w:rsidRDefault="0080503F" w:rsidP="006E2748">
    <w:pPr>
      <w:pStyle w:val="a8"/>
      <w:wordWrap w:val="0"/>
      <w:jc w:val="right"/>
      <w:rPr>
        <w:rFonts w:ascii="Times New Roman" w:eastAsia="標楷體" w:hAnsi="Times New Roman" w:cs="Times New Roman"/>
        <w:sz w:val="24"/>
      </w:rPr>
    </w:pPr>
    <w:r w:rsidRPr="00455ACE">
      <w:rPr>
        <w:rFonts w:ascii="Times New Roman" w:eastAsia="標楷體" w:hAnsi="Times New Roman" w:cs="Times New Roman"/>
        <w:sz w:val="24"/>
      </w:rPr>
      <w:t>附件六</w:t>
    </w:r>
    <w:r w:rsidRPr="00455ACE">
      <w:rPr>
        <w:rFonts w:ascii="Times New Roman" w:eastAsia="標楷體" w:hAnsi="Times New Roman" w:cs="Times New Roman"/>
        <w:sz w:val="24"/>
      </w:rPr>
      <w:t xml:space="preserve"> </w:t>
    </w:r>
    <w:r w:rsidRPr="00455ACE">
      <w:rPr>
        <w:rFonts w:ascii="Times New Roman" w:eastAsia="標楷體" w:hAnsi="Times New Roman" w:cs="Times New Roman"/>
        <w:sz w:val="24"/>
      </w:rPr>
      <w:t>專題本文格式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D43F3" w14:textId="77777777" w:rsidR="0080503F" w:rsidRDefault="0080503F" w:rsidP="007B64B2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七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參考文獻格式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C1D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D6A9E"/>
    <w:multiLevelType w:val="hybridMultilevel"/>
    <w:tmpl w:val="ED6E1762"/>
    <w:lvl w:ilvl="0" w:tplc="940292D8">
      <w:start w:val="1"/>
      <w:numFmt w:val="taiwaneseCountingThousand"/>
      <w:pStyle w:val="a"/>
      <w:lvlText w:val="第%1節"/>
      <w:lvlJc w:val="left"/>
      <w:pPr>
        <w:ind w:left="3718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FB1AB0"/>
    <w:multiLevelType w:val="hybridMultilevel"/>
    <w:tmpl w:val="134E02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E6B61"/>
    <w:multiLevelType w:val="hybridMultilevel"/>
    <w:tmpl w:val="43EE5C3C"/>
    <w:lvl w:ilvl="0" w:tplc="15E2EB6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021CC"/>
    <w:multiLevelType w:val="hybridMultilevel"/>
    <w:tmpl w:val="0DAA85DC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FC3573A"/>
    <w:multiLevelType w:val="hybridMultilevel"/>
    <w:tmpl w:val="B688FA8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1820C7"/>
    <w:multiLevelType w:val="hybridMultilevel"/>
    <w:tmpl w:val="4C74944A"/>
    <w:lvl w:ilvl="0" w:tplc="C930EFE8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0803001"/>
    <w:multiLevelType w:val="hybridMultilevel"/>
    <w:tmpl w:val="82C668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B335E"/>
    <w:multiLevelType w:val="hybridMultilevel"/>
    <w:tmpl w:val="80CC8A10"/>
    <w:lvl w:ilvl="0" w:tplc="15E2EB6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3290912"/>
    <w:multiLevelType w:val="hybridMultilevel"/>
    <w:tmpl w:val="3D6E0A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7263AF"/>
    <w:multiLevelType w:val="hybridMultilevel"/>
    <w:tmpl w:val="1012CA9C"/>
    <w:lvl w:ilvl="0" w:tplc="0C94DDC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255F5A00"/>
    <w:multiLevelType w:val="hybridMultilevel"/>
    <w:tmpl w:val="E9003102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9850208"/>
    <w:multiLevelType w:val="hybridMultilevel"/>
    <w:tmpl w:val="96B88CA8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2D664C06"/>
    <w:multiLevelType w:val="hybridMultilevel"/>
    <w:tmpl w:val="5704B76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EE37BA4"/>
    <w:multiLevelType w:val="hybridMultilevel"/>
    <w:tmpl w:val="7D8E4820"/>
    <w:lvl w:ilvl="0" w:tplc="4F9C7B68">
      <w:start w:val="1"/>
      <w:numFmt w:val="upperRoman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EE064E"/>
    <w:multiLevelType w:val="hybridMultilevel"/>
    <w:tmpl w:val="9C4ED412"/>
    <w:lvl w:ilvl="0" w:tplc="624A2A7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33A6E5A"/>
    <w:multiLevelType w:val="hybridMultilevel"/>
    <w:tmpl w:val="67B85EB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8C051D9"/>
    <w:multiLevelType w:val="hybridMultilevel"/>
    <w:tmpl w:val="6D141D84"/>
    <w:lvl w:ilvl="0" w:tplc="CA2EDDF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92344B3"/>
    <w:multiLevelType w:val="hybridMultilevel"/>
    <w:tmpl w:val="30EE6CB6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3B0C6A2E"/>
    <w:multiLevelType w:val="hybridMultilevel"/>
    <w:tmpl w:val="0492BC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BBB2BB4"/>
    <w:multiLevelType w:val="hybridMultilevel"/>
    <w:tmpl w:val="95BCC8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EAD23F3"/>
    <w:multiLevelType w:val="hybridMultilevel"/>
    <w:tmpl w:val="F40E5F4C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3F45761F"/>
    <w:multiLevelType w:val="hybridMultilevel"/>
    <w:tmpl w:val="C1EAE8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0E1028"/>
    <w:multiLevelType w:val="hybridMultilevel"/>
    <w:tmpl w:val="79E84860"/>
    <w:lvl w:ilvl="0" w:tplc="CA2ED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5B0326"/>
    <w:multiLevelType w:val="hybridMultilevel"/>
    <w:tmpl w:val="0450D37A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41B74EDD"/>
    <w:multiLevelType w:val="hybridMultilevel"/>
    <w:tmpl w:val="DFA8F2F8"/>
    <w:lvl w:ilvl="0" w:tplc="6D26DC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2910277"/>
    <w:multiLevelType w:val="hybridMultilevel"/>
    <w:tmpl w:val="B688FA8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3764851"/>
    <w:multiLevelType w:val="hybridMultilevel"/>
    <w:tmpl w:val="5F56F346"/>
    <w:lvl w:ilvl="0" w:tplc="82B834C2">
      <w:start w:val="1"/>
      <w:numFmt w:val="ideographLegalTraditional"/>
      <w:pStyle w:val="a0"/>
      <w:lvlText w:val="第%1章"/>
      <w:lvlJc w:val="left"/>
      <w:pPr>
        <w:ind w:left="5300" w:hanging="480"/>
      </w:pPr>
      <w:rPr>
        <w:rFonts w:ascii="Times New Roman" w:eastAsia="標楷體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42" w:hanging="480"/>
      </w:pPr>
    </w:lvl>
    <w:lvl w:ilvl="2" w:tplc="0409001B" w:tentative="1">
      <w:start w:val="1"/>
      <w:numFmt w:val="lowerRoman"/>
      <w:lvlText w:val="%3."/>
      <w:lvlJc w:val="right"/>
      <w:pPr>
        <w:ind w:left="3022" w:hanging="480"/>
      </w:pPr>
    </w:lvl>
    <w:lvl w:ilvl="3" w:tplc="0409000F" w:tentative="1">
      <w:start w:val="1"/>
      <w:numFmt w:val="decimal"/>
      <w:lvlText w:val="%4."/>
      <w:lvlJc w:val="left"/>
      <w:pPr>
        <w:ind w:left="3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2" w:hanging="480"/>
      </w:pPr>
    </w:lvl>
    <w:lvl w:ilvl="5" w:tplc="0409001B" w:tentative="1">
      <w:start w:val="1"/>
      <w:numFmt w:val="lowerRoman"/>
      <w:lvlText w:val="%6."/>
      <w:lvlJc w:val="right"/>
      <w:pPr>
        <w:ind w:left="4462" w:hanging="480"/>
      </w:pPr>
    </w:lvl>
    <w:lvl w:ilvl="6" w:tplc="0409000F" w:tentative="1">
      <w:start w:val="1"/>
      <w:numFmt w:val="decimal"/>
      <w:lvlText w:val="%7."/>
      <w:lvlJc w:val="left"/>
      <w:pPr>
        <w:ind w:left="4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2" w:hanging="480"/>
      </w:pPr>
    </w:lvl>
    <w:lvl w:ilvl="8" w:tplc="0409001B" w:tentative="1">
      <w:start w:val="1"/>
      <w:numFmt w:val="lowerRoman"/>
      <w:lvlText w:val="%9."/>
      <w:lvlJc w:val="right"/>
      <w:pPr>
        <w:ind w:left="5902" w:hanging="480"/>
      </w:pPr>
    </w:lvl>
  </w:abstractNum>
  <w:abstractNum w:abstractNumId="28" w15:restartNumberingAfterBreak="0">
    <w:nsid w:val="44E25403"/>
    <w:multiLevelType w:val="hybridMultilevel"/>
    <w:tmpl w:val="16504C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22C73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F83E57"/>
    <w:multiLevelType w:val="hybridMultilevel"/>
    <w:tmpl w:val="BEFA24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96728"/>
    <w:multiLevelType w:val="hybridMultilevel"/>
    <w:tmpl w:val="67B85EB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DE03F78"/>
    <w:multiLevelType w:val="hybridMultilevel"/>
    <w:tmpl w:val="58A89E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0B1E6A"/>
    <w:multiLevelType w:val="hybridMultilevel"/>
    <w:tmpl w:val="A17202C0"/>
    <w:lvl w:ilvl="0" w:tplc="C09CAA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11C69D1"/>
    <w:multiLevelType w:val="hybridMultilevel"/>
    <w:tmpl w:val="A3987EE6"/>
    <w:lvl w:ilvl="0" w:tplc="CE981D6A">
      <w:start w:val="1"/>
      <w:numFmt w:val="taiwaneseCountingThousand"/>
      <w:pStyle w:val="a1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18776E0"/>
    <w:multiLevelType w:val="hybridMultilevel"/>
    <w:tmpl w:val="8C145EF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9B531D5"/>
    <w:multiLevelType w:val="hybridMultilevel"/>
    <w:tmpl w:val="CA328CF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69950C8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06294C"/>
    <w:multiLevelType w:val="hybridMultilevel"/>
    <w:tmpl w:val="8B142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E823342">
      <w:start w:val="6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AB6E79"/>
    <w:multiLevelType w:val="hybridMultilevel"/>
    <w:tmpl w:val="1E786D6A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0" w15:restartNumberingAfterBreak="0">
    <w:nsid w:val="73486598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4151CC4"/>
    <w:multiLevelType w:val="hybridMultilevel"/>
    <w:tmpl w:val="6AA8391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6156312"/>
    <w:multiLevelType w:val="hybridMultilevel"/>
    <w:tmpl w:val="DEF87FDA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9FD318D"/>
    <w:multiLevelType w:val="hybridMultilevel"/>
    <w:tmpl w:val="D1B6D2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B33F37"/>
    <w:multiLevelType w:val="hybridMultilevel"/>
    <w:tmpl w:val="C34845C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3"/>
  </w:num>
  <w:num w:numId="2">
    <w:abstractNumId w:val="44"/>
  </w:num>
  <w:num w:numId="3">
    <w:abstractNumId w:val="31"/>
  </w:num>
  <w:num w:numId="4">
    <w:abstractNumId w:val="36"/>
  </w:num>
  <w:num w:numId="5">
    <w:abstractNumId w:val="25"/>
  </w:num>
  <w:num w:numId="6">
    <w:abstractNumId w:val="41"/>
  </w:num>
  <w:num w:numId="7">
    <w:abstractNumId w:val="20"/>
  </w:num>
  <w:num w:numId="8">
    <w:abstractNumId w:val="38"/>
  </w:num>
  <w:num w:numId="9">
    <w:abstractNumId w:val="2"/>
  </w:num>
  <w:num w:numId="10">
    <w:abstractNumId w:val="30"/>
  </w:num>
  <w:num w:numId="11">
    <w:abstractNumId w:val="14"/>
  </w:num>
  <w:num w:numId="12">
    <w:abstractNumId w:val="12"/>
  </w:num>
  <w:num w:numId="13">
    <w:abstractNumId w:val="13"/>
  </w:num>
  <w:num w:numId="14">
    <w:abstractNumId w:val="35"/>
  </w:num>
  <w:num w:numId="15">
    <w:abstractNumId w:val="15"/>
  </w:num>
  <w:num w:numId="16">
    <w:abstractNumId w:val="8"/>
  </w:num>
  <w:num w:numId="17">
    <w:abstractNumId w:val="19"/>
  </w:num>
  <w:num w:numId="18">
    <w:abstractNumId w:val="3"/>
  </w:num>
  <w:num w:numId="19">
    <w:abstractNumId w:val="16"/>
  </w:num>
  <w:num w:numId="20">
    <w:abstractNumId w:val="27"/>
  </w:num>
  <w:num w:numId="21">
    <w:abstractNumId w:val="1"/>
  </w:num>
  <w:num w:numId="22">
    <w:abstractNumId w:val="23"/>
  </w:num>
  <w:num w:numId="23">
    <w:abstractNumId w:val="1"/>
    <w:lvlOverride w:ilvl="0">
      <w:startOverride w:val="1"/>
    </w:lvlOverride>
  </w:num>
  <w:num w:numId="24">
    <w:abstractNumId w:val="24"/>
  </w:num>
  <w:num w:numId="25">
    <w:abstractNumId w:val="4"/>
  </w:num>
  <w:num w:numId="26">
    <w:abstractNumId w:val="17"/>
  </w:num>
  <w:num w:numId="27">
    <w:abstractNumId w:val="39"/>
  </w:num>
  <w:num w:numId="28">
    <w:abstractNumId w:val="1"/>
    <w:lvlOverride w:ilvl="0">
      <w:startOverride w:val="1"/>
    </w:lvlOverride>
  </w:num>
  <w:num w:numId="29">
    <w:abstractNumId w:val="34"/>
  </w:num>
  <w:num w:numId="30">
    <w:abstractNumId w:val="33"/>
  </w:num>
  <w:num w:numId="31">
    <w:abstractNumId w:val="1"/>
    <w:lvlOverride w:ilvl="0">
      <w:startOverride w:val="1"/>
    </w:lvlOverride>
  </w:num>
  <w:num w:numId="32">
    <w:abstractNumId w:val="5"/>
  </w:num>
  <w:num w:numId="33">
    <w:abstractNumId w:val="21"/>
  </w:num>
  <w:num w:numId="34">
    <w:abstractNumId w:val="26"/>
  </w:num>
  <w:num w:numId="35">
    <w:abstractNumId w:val="22"/>
  </w:num>
  <w:num w:numId="36">
    <w:abstractNumId w:val="40"/>
  </w:num>
  <w:num w:numId="37">
    <w:abstractNumId w:val="0"/>
  </w:num>
  <w:num w:numId="38">
    <w:abstractNumId w:val="37"/>
  </w:num>
  <w:num w:numId="39">
    <w:abstractNumId w:val="29"/>
  </w:num>
  <w:num w:numId="40">
    <w:abstractNumId w:val="6"/>
  </w:num>
  <w:num w:numId="41">
    <w:abstractNumId w:val="10"/>
  </w:num>
  <w:num w:numId="42">
    <w:abstractNumId w:val="1"/>
    <w:lvlOverride w:ilvl="0">
      <w:startOverride w:val="1"/>
    </w:lvlOverride>
  </w:num>
  <w:num w:numId="43">
    <w:abstractNumId w:val="7"/>
  </w:num>
  <w:num w:numId="44">
    <w:abstractNumId w:val="28"/>
  </w:num>
  <w:num w:numId="45">
    <w:abstractNumId w:val="9"/>
  </w:num>
  <w:num w:numId="46">
    <w:abstractNumId w:val="32"/>
  </w:num>
  <w:num w:numId="47">
    <w:abstractNumId w:val="42"/>
  </w:num>
  <w:num w:numId="48">
    <w:abstractNumId w:val="18"/>
  </w:num>
  <w:num w:numId="4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8C2"/>
    <w:rsid w:val="00007823"/>
    <w:rsid w:val="0003080D"/>
    <w:rsid w:val="0006744D"/>
    <w:rsid w:val="000B19C3"/>
    <w:rsid w:val="000C0D9E"/>
    <w:rsid w:val="000F0B4E"/>
    <w:rsid w:val="00104B34"/>
    <w:rsid w:val="001251FF"/>
    <w:rsid w:val="00183C92"/>
    <w:rsid w:val="0019511E"/>
    <w:rsid w:val="001A7BAA"/>
    <w:rsid w:val="001C2EE1"/>
    <w:rsid w:val="001E4F98"/>
    <w:rsid w:val="00222B9B"/>
    <w:rsid w:val="00255D16"/>
    <w:rsid w:val="002933BD"/>
    <w:rsid w:val="00294EBF"/>
    <w:rsid w:val="002A70AF"/>
    <w:rsid w:val="002D6C90"/>
    <w:rsid w:val="002E2316"/>
    <w:rsid w:val="00314DAA"/>
    <w:rsid w:val="003306C9"/>
    <w:rsid w:val="00337014"/>
    <w:rsid w:val="003B02FA"/>
    <w:rsid w:val="003D2936"/>
    <w:rsid w:val="003D3436"/>
    <w:rsid w:val="003D53DA"/>
    <w:rsid w:val="003F2B00"/>
    <w:rsid w:val="00426FA7"/>
    <w:rsid w:val="004366FF"/>
    <w:rsid w:val="00441763"/>
    <w:rsid w:val="00454307"/>
    <w:rsid w:val="00455ACE"/>
    <w:rsid w:val="004A34D5"/>
    <w:rsid w:val="004B2E70"/>
    <w:rsid w:val="004C2F32"/>
    <w:rsid w:val="004C5D63"/>
    <w:rsid w:val="004F20FE"/>
    <w:rsid w:val="005362E1"/>
    <w:rsid w:val="0057111C"/>
    <w:rsid w:val="00571F3B"/>
    <w:rsid w:val="00597AA4"/>
    <w:rsid w:val="005D0C66"/>
    <w:rsid w:val="005E1EDC"/>
    <w:rsid w:val="006248F5"/>
    <w:rsid w:val="00632A85"/>
    <w:rsid w:val="00633728"/>
    <w:rsid w:val="0065090F"/>
    <w:rsid w:val="006512D3"/>
    <w:rsid w:val="00654F7B"/>
    <w:rsid w:val="00660FB6"/>
    <w:rsid w:val="00663256"/>
    <w:rsid w:val="0069475B"/>
    <w:rsid w:val="006A7C5F"/>
    <w:rsid w:val="006B7AC0"/>
    <w:rsid w:val="006D70A9"/>
    <w:rsid w:val="006E2748"/>
    <w:rsid w:val="006E3130"/>
    <w:rsid w:val="007248C2"/>
    <w:rsid w:val="00762EF2"/>
    <w:rsid w:val="007659C9"/>
    <w:rsid w:val="007715D8"/>
    <w:rsid w:val="007B64B2"/>
    <w:rsid w:val="007C44E3"/>
    <w:rsid w:val="00800066"/>
    <w:rsid w:val="0080503F"/>
    <w:rsid w:val="0086659D"/>
    <w:rsid w:val="00876A54"/>
    <w:rsid w:val="008B73C5"/>
    <w:rsid w:val="008D757B"/>
    <w:rsid w:val="008E0D3D"/>
    <w:rsid w:val="00902E05"/>
    <w:rsid w:val="00914E7C"/>
    <w:rsid w:val="00936CE3"/>
    <w:rsid w:val="009465FB"/>
    <w:rsid w:val="0096270A"/>
    <w:rsid w:val="00A116CD"/>
    <w:rsid w:val="00A32926"/>
    <w:rsid w:val="00A46C4F"/>
    <w:rsid w:val="00A67B77"/>
    <w:rsid w:val="00A96C3B"/>
    <w:rsid w:val="00AC5366"/>
    <w:rsid w:val="00AD7A63"/>
    <w:rsid w:val="00B07C29"/>
    <w:rsid w:val="00B51BD3"/>
    <w:rsid w:val="00B57A58"/>
    <w:rsid w:val="00B67CE7"/>
    <w:rsid w:val="00B83684"/>
    <w:rsid w:val="00B85641"/>
    <w:rsid w:val="00BC5968"/>
    <w:rsid w:val="00C0608D"/>
    <w:rsid w:val="00C536D0"/>
    <w:rsid w:val="00C56478"/>
    <w:rsid w:val="00C65D66"/>
    <w:rsid w:val="00C842E0"/>
    <w:rsid w:val="00C858D8"/>
    <w:rsid w:val="00C92727"/>
    <w:rsid w:val="00CA6144"/>
    <w:rsid w:val="00CF523B"/>
    <w:rsid w:val="00D11192"/>
    <w:rsid w:val="00D26EF4"/>
    <w:rsid w:val="00D27FFE"/>
    <w:rsid w:val="00D867D0"/>
    <w:rsid w:val="00DA2B6D"/>
    <w:rsid w:val="00DF5CE6"/>
    <w:rsid w:val="00E81F96"/>
    <w:rsid w:val="00E859B3"/>
    <w:rsid w:val="00EA259F"/>
    <w:rsid w:val="00EA6651"/>
    <w:rsid w:val="00ED5B9D"/>
    <w:rsid w:val="00F21609"/>
    <w:rsid w:val="00F2243F"/>
    <w:rsid w:val="00F23C54"/>
    <w:rsid w:val="00F41CCE"/>
    <w:rsid w:val="00F70ADA"/>
    <w:rsid w:val="00F76CCC"/>
    <w:rsid w:val="00F85C27"/>
    <w:rsid w:val="00FA4A7C"/>
    <w:rsid w:val="00FB1E09"/>
    <w:rsid w:val="00FD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631E7"/>
  <w15:chartTrackingRefBased/>
  <w15:docId w15:val="{CDFA2411-0EFF-4AAE-ABC8-01E3914C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a2"/>
    <w:next w:val="a2"/>
    <w:link w:val="10"/>
    <w:uiPriority w:val="9"/>
    <w:qFormat/>
    <w:rsid w:val="000C0D9E"/>
    <w:pPr>
      <w:keepNext/>
      <w:spacing w:before="180" w:after="180" w:line="720" w:lineRule="auto"/>
      <w:outlineLvl w:val="0"/>
    </w:pPr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ED5B9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ED5B9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basedOn w:val="a2"/>
    <w:link w:val="a7"/>
    <w:uiPriority w:val="34"/>
    <w:qFormat/>
    <w:rsid w:val="00FA4A7C"/>
    <w:pPr>
      <w:ind w:leftChars="200" w:left="480"/>
    </w:pPr>
  </w:style>
  <w:style w:type="paragraph" w:styleId="a8">
    <w:name w:val="header"/>
    <w:basedOn w:val="a2"/>
    <w:link w:val="a9"/>
    <w:uiPriority w:val="99"/>
    <w:unhideWhenUsed/>
    <w:rsid w:val="00B8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3"/>
    <w:link w:val="a8"/>
    <w:uiPriority w:val="99"/>
    <w:rsid w:val="00B83684"/>
    <w:rPr>
      <w:sz w:val="20"/>
      <w:szCs w:val="20"/>
    </w:rPr>
  </w:style>
  <w:style w:type="paragraph" w:styleId="aa">
    <w:name w:val="footer"/>
    <w:basedOn w:val="a2"/>
    <w:link w:val="ab"/>
    <w:uiPriority w:val="99"/>
    <w:unhideWhenUsed/>
    <w:rsid w:val="00B8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3"/>
    <w:link w:val="aa"/>
    <w:uiPriority w:val="99"/>
    <w:rsid w:val="00B83684"/>
    <w:rPr>
      <w:sz w:val="20"/>
      <w:szCs w:val="20"/>
    </w:rPr>
  </w:style>
  <w:style w:type="paragraph" w:styleId="ac">
    <w:name w:val="Date"/>
    <w:basedOn w:val="a2"/>
    <w:next w:val="a2"/>
    <w:link w:val="ad"/>
    <w:uiPriority w:val="99"/>
    <w:semiHidden/>
    <w:unhideWhenUsed/>
    <w:rsid w:val="003F2B00"/>
    <w:pPr>
      <w:jc w:val="right"/>
    </w:pPr>
  </w:style>
  <w:style w:type="character" w:customStyle="1" w:styleId="ad">
    <w:name w:val="日期 字元"/>
    <w:basedOn w:val="a3"/>
    <w:link w:val="ac"/>
    <w:uiPriority w:val="99"/>
    <w:semiHidden/>
    <w:rsid w:val="003F2B00"/>
  </w:style>
  <w:style w:type="table" w:styleId="ae">
    <w:name w:val="Table Grid"/>
    <w:basedOn w:val="a4"/>
    <w:uiPriority w:val="39"/>
    <w:rsid w:val="003D2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3"/>
    <w:uiPriority w:val="99"/>
    <w:semiHidden/>
    <w:unhideWhenUsed/>
    <w:rsid w:val="00F70ADA"/>
    <w:rPr>
      <w:sz w:val="18"/>
      <w:szCs w:val="18"/>
    </w:rPr>
  </w:style>
  <w:style w:type="paragraph" w:styleId="af0">
    <w:name w:val="annotation text"/>
    <w:basedOn w:val="a2"/>
    <w:link w:val="af1"/>
    <w:uiPriority w:val="99"/>
    <w:semiHidden/>
    <w:unhideWhenUsed/>
    <w:rsid w:val="00F70ADA"/>
  </w:style>
  <w:style w:type="character" w:customStyle="1" w:styleId="af1">
    <w:name w:val="註解文字 字元"/>
    <w:basedOn w:val="a3"/>
    <w:link w:val="af0"/>
    <w:uiPriority w:val="99"/>
    <w:semiHidden/>
    <w:rsid w:val="00F70AD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70AD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F70ADA"/>
    <w:rPr>
      <w:b/>
      <w:bCs/>
    </w:rPr>
  </w:style>
  <w:style w:type="paragraph" w:styleId="af4">
    <w:name w:val="Balloon Text"/>
    <w:basedOn w:val="a2"/>
    <w:link w:val="af5"/>
    <w:uiPriority w:val="99"/>
    <w:semiHidden/>
    <w:unhideWhenUsed/>
    <w:rsid w:val="00F70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3"/>
    <w:link w:val="af4"/>
    <w:uiPriority w:val="99"/>
    <w:semiHidden/>
    <w:rsid w:val="00F70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3"/>
    <w:link w:val="1"/>
    <w:uiPriority w:val="9"/>
    <w:rsid w:val="000C0D9E"/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paragraph" w:customStyle="1" w:styleId="a0">
    <w:name w:val="內文主標題"/>
    <w:basedOn w:val="a6"/>
    <w:link w:val="af6"/>
    <w:qFormat/>
    <w:rsid w:val="000C0D9E"/>
    <w:pPr>
      <w:numPr>
        <w:numId w:val="20"/>
      </w:numPr>
      <w:spacing w:beforeLines="50" w:before="50" w:afterLines="50" w:after="50"/>
      <w:ind w:leftChars="0" w:left="3720" w:hanging="482"/>
      <w:outlineLvl w:val="0"/>
    </w:pPr>
    <w:rPr>
      <w:rFonts w:eastAsia="標楷體"/>
      <w:b/>
      <w:color w:val="000000" w:themeColor="text1"/>
      <w:sz w:val="32"/>
      <w:szCs w:val="32"/>
    </w:rPr>
  </w:style>
  <w:style w:type="paragraph" w:customStyle="1" w:styleId="a">
    <w:name w:val="內文次標題"/>
    <w:basedOn w:val="a6"/>
    <w:link w:val="af7"/>
    <w:qFormat/>
    <w:rsid w:val="00C65D66"/>
    <w:pPr>
      <w:numPr>
        <w:numId w:val="21"/>
      </w:numPr>
      <w:spacing w:beforeLines="50" w:before="50" w:afterLines="50" w:after="50"/>
      <w:ind w:leftChars="0" w:left="0" w:firstLine="0"/>
    </w:pPr>
    <w:rPr>
      <w:rFonts w:eastAsia="標楷體" w:hAnsi="標楷體"/>
      <w:b/>
      <w:sz w:val="28"/>
      <w:szCs w:val="28"/>
    </w:rPr>
  </w:style>
  <w:style w:type="character" w:customStyle="1" w:styleId="a7">
    <w:name w:val="清單段落 字元"/>
    <w:basedOn w:val="a3"/>
    <w:link w:val="a6"/>
    <w:uiPriority w:val="34"/>
    <w:rsid w:val="000C0D9E"/>
  </w:style>
  <w:style w:type="character" w:customStyle="1" w:styleId="af6">
    <w:name w:val="內文主標題 字元"/>
    <w:basedOn w:val="a7"/>
    <w:link w:val="a0"/>
    <w:rsid w:val="000C0D9E"/>
    <w:rPr>
      <w:rFonts w:eastAsia="標楷體"/>
      <w:b/>
      <w:color w:val="000000" w:themeColor="text1"/>
      <w:sz w:val="32"/>
      <w:szCs w:val="32"/>
    </w:rPr>
  </w:style>
  <w:style w:type="paragraph" w:customStyle="1" w:styleId="af8">
    <w:name w:val="內文格式"/>
    <w:basedOn w:val="a2"/>
    <w:link w:val="af9"/>
    <w:qFormat/>
    <w:rsid w:val="0003080D"/>
    <w:pPr>
      <w:snapToGrid w:val="0"/>
      <w:spacing w:beforeLines="50" w:before="180" w:afterLines="50" w:after="180"/>
      <w:ind w:firstLineChars="200" w:firstLine="480"/>
      <w:jc w:val="both"/>
    </w:pPr>
    <w:rPr>
      <w:rFonts w:ascii="Times New Roman" w:eastAsia="標楷體" w:hAnsi="Times New Roman" w:cs="標楷體"/>
      <w:color w:val="000000"/>
      <w:kern w:val="0"/>
      <w:szCs w:val="28"/>
    </w:rPr>
  </w:style>
  <w:style w:type="character" w:customStyle="1" w:styleId="af7">
    <w:name w:val="內文次標題 字元"/>
    <w:basedOn w:val="a7"/>
    <w:link w:val="a"/>
    <w:rsid w:val="00C65D66"/>
    <w:rPr>
      <w:rFonts w:eastAsia="標楷體" w:hAnsi="標楷體"/>
      <w:b/>
      <w:sz w:val="28"/>
      <w:szCs w:val="28"/>
    </w:rPr>
  </w:style>
  <w:style w:type="paragraph" w:customStyle="1" w:styleId="a1">
    <w:name w:val="章節"/>
    <w:basedOn w:val="a6"/>
    <w:rsid w:val="00C65D66"/>
    <w:pPr>
      <w:numPr>
        <w:numId w:val="29"/>
      </w:numPr>
      <w:ind w:leftChars="0" w:left="0"/>
      <w:jc w:val="center"/>
    </w:pPr>
    <w:rPr>
      <w:rFonts w:ascii="Times New Roman" w:eastAsia="標楷體" w:hAnsi="Times New Roman"/>
      <w:b/>
      <w:sz w:val="36"/>
      <w:szCs w:val="36"/>
    </w:rPr>
  </w:style>
  <w:style w:type="character" w:customStyle="1" w:styleId="af9">
    <w:name w:val="內文格式 字元"/>
    <w:basedOn w:val="a3"/>
    <w:link w:val="af8"/>
    <w:rsid w:val="0003080D"/>
    <w:rPr>
      <w:rFonts w:ascii="Times New Roman" w:eastAsia="標楷體" w:hAnsi="Times New Roman" w:cs="標楷體"/>
      <w:color w:val="000000"/>
      <w:kern w:val="0"/>
      <w:szCs w:val="28"/>
    </w:rPr>
  </w:style>
  <w:style w:type="paragraph" w:styleId="afa">
    <w:name w:val="No Spacing"/>
    <w:uiPriority w:val="1"/>
    <w:qFormat/>
    <w:rsid w:val="00F76CCC"/>
    <w:pPr>
      <w:widowControl w:val="0"/>
    </w:pPr>
  </w:style>
  <w:style w:type="paragraph" w:customStyle="1" w:styleId="afb">
    <w:name w:val="圖"/>
    <w:basedOn w:val="a2"/>
    <w:link w:val="afc"/>
    <w:qFormat/>
    <w:rsid w:val="00ED5B9D"/>
    <w:pPr>
      <w:spacing w:beforeLines="50" w:before="50" w:afterLines="50" w:after="50"/>
      <w:jc w:val="center"/>
    </w:pPr>
    <w:rPr>
      <w:rFonts w:ascii="Times New Roman" w:eastAsia="標楷體" w:hAnsi="Times New Roman"/>
      <w:szCs w:val="56"/>
    </w:rPr>
  </w:style>
  <w:style w:type="paragraph" w:customStyle="1" w:styleId="afd">
    <w:name w:val="表"/>
    <w:basedOn w:val="a2"/>
    <w:link w:val="afe"/>
    <w:qFormat/>
    <w:rsid w:val="00ED5B9D"/>
    <w:pPr>
      <w:spacing w:beforeLines="50" w:before="50" w:afterLines="50" w:after="50"/>
      <w:jc w:val="center"/>
    </w:pPr>
    <w:rPr>
      <w:rFonts w:ascii="Times New Roman" w:eastAsia="標楷體" w:hAnsi="Times New Roman"/>
      <w:szCs w:val="24"/>
    </w:rPr>
  </w:style>
  <w:style w:type="character" w:customStyle="1" w:styleId="afc">
    <w:name w:val="圖 字元"/>
    <w:basedOn w:val="a3"/>
    <w:link w:val="afb"/>
    <w:rsid w:val="00ED5B9D"/>
    <w:rPr>
      <w:rFonts w:ascii="Times New Roman" w:eastAsia="標楷體" w:hAnsi="Times New Roman"/>
      <w:szCs w:val="56"/>
    </w:rPr>
  </w:style>
  <w:style w:type="character" w:customStyle="1" w:styleId="20">
    <w:name w:val="標題 2 字元"/>
    <w:basedOn w:val="a3"/>
    <w:link w:val="2"/>
    <w:uiPriority w:val="9"/>
    <w:semiHidden/>
    <w:rsid w:val="00ED5B9D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afe">
    <w:name w:val="表 字元"/>
    <w:basedOn w:val="a3"/>
    <w:link w:val="afd"/>
    <w:rsid w:val="00ED5B9D"/>
    <w:rPr>
      <w:rFonts w:ascii="Times New Roman" w:eastAsia="標楷體" w:hAnsi="Times New Roman"/>
      <w:szCs w:val="24"/>
    </w:rPr>
  </w:style>
  <w:style w:type="character" w:customStyle="1" w:styleId="30">
    <w:name w:val="標題 3 字元"/>
    <w:basedOn w:val="a3"/>
    <w:link w:val="3"/>
    <w:uiPriority w:val="9"/>
    <w:semiHidden/>
    <w:rsid w:val="00ED5B9D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2"/>
    <w:next w:val="a2"/>
    <w:autoRedefine/>
    <w:uiPriority w:val="39"/>
    <w:unhideWhenUsed/>
    <w:rsid w:val="00ED5B9D"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2"/>
    <w:next w:val="a2"/>
    <w:autoRedefine/>
    <w:uiPriority w:val="39"/>
    <w:unhideWhenUsed/>
    <w:rsid w:val="00ED5B9D"/>
    <w:pPr>
      <w:ind w:left="240"/>
    </w:pPr>
    <w:rPr>
      <w:smallCaps/>
      <w:sz w:val="20"/>
      <w:szCs w:val="20"/>
    </w:rPr>
  </w:style>
  <w:style w:type="paragraph" w:styleId="31">
    <w:name w:val="toc 3"/>
    <w:basedOn w:val="a2"/>
    <w:next w:val="a2"/>
    <w:autoRedefine/>
    <w:uiPriority w:val="39"/>
    <w:unhideWhenUsed/>
    <w:rsid w:val="00ED5B9D"/>
    <w:pPr>
      <w:ind w:left="480"/>
    </w:pPr>
    <w:rPr>
      <w:i/>
      <w:iCs/>
      <w:sz w:val="20"/>
      <w:szCs w:val="20"/>
    </w:rPr>
  </w:style>
  <w:style w:type="paragraph" w:styleId="4">
    <w:name w:val="toc 4"/>
    <w:basedOn w:val="a2"/>
    <w:next w:val="a2"/>
    <w:autoRedefine/>
    <w:uiPriority w:val="39"/>
    <w:unhideWhenUsed/>
    <w:rsid w:val="00ED5B9D"/>
    <w:pPr>
      <w:ind w:left="720"/>
    </w:pPr>
    <w:rPr>
      <w:sz w:val="18"/>
      <w:szCs w:val="18"/>
    </w:rPr>
  </w:style>
  <w:style w:type="paragraph" w:styleId="5">
    <w:name w:val="toc 5"/>
    <w:basedOn w:val="a2"/>
    <w:next w:val="a2"/>
    <w:autoRedefine/>
    <w:uiPriority w:val="39"/>
    <w:unhideWhenUsed/>
    <w:rsid w:val="00ED5B9D"/>
    <w:pPr>
      <w:ind w:left="960"/>
    </w:pPr>
    <w:rPr>
      <w:sz w:val="18"/>
      <w:szCs w:val="18"/>
    </w:rPr>
  </w:style>
  <w:style w:type="paragraph" w:styleId="6">
    <w:name w:val="toc 6"/>
    <w:basedOn w:val="a2"/>
    <w:next w:val="a2"/>
    <w:autoRedefine/>
    <w:uiPriority w:val="39"/>
    <w:unhideWhenUsed/>
    <w:rsid w:val="00ED5B9D"/>
    <w:pPr>
      <w:ind w:left="1200"/>
    </w:pPr>
    <w:rPr>
      <w:sz w:val="18"/>
      <w:szCs w:val="18"/>
    </w:rPr>
  </w:style>
  <w:style w:type="paragraph" w:styleId="7">
    <w:name w:val="toc 7"/>
    <w:basedOn w:val="a2"/>
    <w:next w:val="a2"/>
    <w:autoRedefine/>
    <w:uiPriority w:val="39"/>
    <w:unhideWhenUsed/>
    <w:rsid w:val="00ED5B9D"/>
    <w:pPr>
      <w:ind w:left="1440"/>
    </w:pPr>
    <w:rPr>
      <w:sz w:val="18"/>
      <w:szCs w:val="18"/>
    </w:rPr>
  </w:style>
  <w:style w:type="paragraph" w:styleId="8">
    <w:name w:val="toc 8"/>
    <w:basedOn w:val="a2"/>
    <w:next w:val="a2"/>
    <w:autoRedefine/>
    <w:uiPriority w:val="39"/>
    <w:unhideWhenUsed/>
    <w:rsid w:val="00ED5B9D"/>
    <w:pPr>
      <w:ind w:left="1680"/>
    </w:pPr>
    <w:rPr>
      <w:sz w:val="18"/>
      <w:szCs w:val="18"/>
    </w:rPr>
  </w:style>
  <w:style w:type="paragraph" w:styleId="9">
    <w:name w:val="toc 9"/>
    <w:basedOn w:val="a2"/>
    <w:next w:val="a2"/>
    <w:autoRedefine/>
    <w:uiPriority w:val="39"/>
    <w:unhideWhenUsed/>
    <w:rsid w:val="00ED5B9D"/>
    <w:pPr>
      <w:ind w:left="1920"/>
    </w:pPr>
    <w:rPr>
      <w:sz w:val="18"/>
      <w:szCs w:val="18"/>
    </w:rPr>
  </w:style>
  <w:style w:type="character" w:styleId="aff">
    <w:name w:val="Hyperlink"/>
    <w:basedOn w:val="a3"/>
    <w:uiPriority w:val="99"/>
    <w:unhideWhenUsed/>
    <w:rsid w:val="00ED5B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3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microsoft.com/office/2016/09/relationships/commentsIds" Target="commentsIds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DAE40-DE65-48BD-9213-909C71A9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1511</Words>
  <Characters>8619</Characters>
  <Application>Microsoft Office Word</Application>
  <DocSecurity>0</DocSecurity>
  <Lines>71</Lines>
  <Paragraphs>20</Paragraphs>
  <ScaleCrop>false</ScaleCrop>
  <Company/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2019-08-28T03:54:00Z</cp:lastPrinted>
  <dcterms:created xsi:type="dcterms:W3CDTF">2026-09-07T08:12:00Z</dcterms:created>
  <dcterms:modified xsi:type="dcterms:W3CDTF">2026-09-07T08:12:00Z</dcterms:modified>
</cp:coreProperties>
</file>